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horzAnchor="margin" w:tblpY="36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73"/>
      </w:tblGrid>
      <w:tr w:rsidR="000F5240" w14:paraId="332DCA32" w14:textId="77777777" w:rsidTr="007740C5">
        <w:trPr>
          <w:trHeight w:val="418"/>
        </w:trPr>
        <w:tc>
          <w:tcPr>
            <w:tcW w:w="10173" w:type="dxa"/>
            <w:shd w:val="clear" w:color="auto" w:fill="E0E0E0"/>
          </w:tcPr>
          <w:p w14:paraId="72369638" w14:textId="77777777" w:rsidR="006376BC" w:rsidRPr="00A61E22" w:rsidRDefault="00000000" w:rsidP="007740C5">
            <w:pPr>
              <w:rPr>
                <w:rFonts w:ascii="Times New Roman" w:hAnsi="Times New Roman"/>
                <w:b/>
                <w:bCs/>
                <w:sz w:val="28"/>
                <w:szCs w:val="28"/>
              </w:rPr>
            </w:pPr>
            <w:r w:rsidRPr="00A61E22">
              <w:rPr>
                <w:rFonts w:ascii="Times New Roman" w:hAnsi="Times New Roman"/>
                <w:b/>
                <w:bCs/>
                <w:sz w:val="28"/>
                <w:szCs w:val="28"/>
                <w:lang w:val="kk"/>
              </w:rPr>
              <w:t>І. Позиция туралы ақпарат</w:t>
            </w:r>
          </w:p>
        </w:tc>
      </w:tr>
      <w:tr w:rsidR="000F5240" w14:paraId="20219DEE" w14:textId="77777777" w:rsidTr="007740C5">
        <w:trPr>
          <w:cantSplit/>
          <w:trHeight w:val="4947"/>
        </w:trPr>
        <w:tc>
          <w:tcPr>
            <w:tcW w:w="10173" w:type="dxa"/>
          </w:tcPr>
          <w:p w14:paraId="7EB2B0B5" w14:textId="77777777" w:rsidR="006376BC" w:rsidRPr="00A61E22" w:rsidRDefault="00000000" w:rsidP="007740C5">
            <w:pPr>
              <w:pStyle w:val="3"/>
              <w:rPr>
                <w:rFonts w:ascii="Times New Roman" w:hAnsi="Times New Roman"/>
                <w:b w:val="0"/>
                <w:sz w:val="28"/>
                <w:szCs w:val="28"/>
              </w:rPr>
            </w:pPr>
            <w:r w:rsidRPr="00A61E22">
              <w:rPr>
                <w:rFonts w:ascii="Times New Roman" w:hAnsi="Times New Roman"/>
                <w:i/>
                <w:iCs/>
                <w:sz w:val="28"/>
                <w:szCs w:val="28"/>
                <w:lang w:val="kk"/>
              </w:rPr>
              <w:t>Позиция атауы:</w:t>
            </w:r>
            <w:r w:rsidRPr="00A61E22">
              <w:rPr>
                <w:rFonts w:ascii="Times New Roman" w:hAnsi="Times New Roman"/>
                <w:b w:val="0"/>
                <w:sz w:val="28"/>
                <w:szCs w:val="28"/>
                <w:lang w:val="kk"/>
              </w:rPr>
              <w:t xml:space="preserve"> Қазақстандағы тұрақты даму және GCIP жобасынан шығу стратегиясын әзірлеу  жөніндегі консультант (бұдан әрі-Стратегия).</w:t>
            </w:r>
          </w:p>
          <w:p w14:paraId="28321A13" w14:textId="77777777" w:rsidR="006376BC" w:rsidRPr="00EC2405" w:rsidRDefault="00000000" w:rsidP="007740C5">
            <w:pPr>
              <w:rPr>
                <w:rFonts w:ascii="Times New Roman" w:hAnsi="Times New Roman"/>
                <w:sz w:val="28"/>
                <w:szCs w:val="28"/>
                <w:lang w:val="kk"/>
              </w:rPr>
            </w:pPr>
            <w:r w:rsidRPr="00A61E22">
              <w:rPr>
                <w:rFonts w:ascii="Times New Roman" w:hAnsi="Times New Roman"/>
                <w:b/>
                <w:bCs/>
                <w:i/>
                <w:iCs/>
                <w:sz w:val="28"/>
                <w:szCs w:val="28"/>
                <w:lang w:val="kk"/>
              </w:rPr>
              <w:t xml:space="preserve">Жобаның атауы: </w:t>
            </w:r>
            <w:r w:rsidRPr="00EC2405">
              <w:rPr>
                <w:rFonts w:ascii="Times New Roman" w:hAnsi="Times New Roman"/>
                <w:sz w:val="28"/>
                <w:szCs w:val="28"/>
                <w:lang w:val="kk"/>
              </w:rPr>
              <w:t>Қазақстандағы таза технологиялар саласындағы инновациялық жобалардың</w:t>
            </w:r>
            <w:r w:rsidRPr="00A61E22">
              <w:rPr>
                <w:rFonts w:ascii="Times New Roman" w:hAnsi="Times New Roman"/>
                <w:sz w:val="28"/>
                <w:szCs w:val="28"/>
                <w:lang w:val="kk"/>
              </w:rPr>
              <w:t xml:space="preserve"> жаһандық бағдарламасы. Қазақстанда жасыл жұмыс орындарын құру үшін таза технологиялар және шағын, орта кәсіпкерлік саласындағы инновацияларды ілгерілетуге жәрдемдесу.</w:t>
            </w:r>
          </w:p>
          <w:p w14:paraId="251F0A5E" w14:textId="77777777" w:rsidR="006376BC" w:rsidRPr="00EC2405" w:rsidRDefault="00000000" w:rsidP="007740C5">
            <w:pPr>
              <w:rPr>
                <w:rFonts w:ascii="Times New Roman" w:hAnsi="Times New Roman"/>
                <w:sz w:val="28"/>
                <w:szCs w:val="28"/>
                <w:lang w:val="kk"/>
              </w:rPr>
            </w:pPr>
            <w:r w:rsidRPr="00A61E22">
              <w:rPr>
                <w:rFonts w:ascii="Times New Roman" w:hAnsi="Times New Roman"/>
                <w:b/>
                <w:i/>
                <w:iCs/>
                <w:sz w:val="28"/>
                <w:szCs w:val="28"/>
                <w:lang w:val="kk"/>
              </w:rPr>
              <w:t>Келісімшарт түрі</w:t>
            </w:r>
            <w:r w:rsidRPr="00A61E22">
              <w:rPr>
                <w:rFonts w:ascii="Times New Roman" w:hAnsi="Times New Roman"/>
                <w:bCs/>
                <w:sz w:val="28"/>
                <w:szCs w:val="28"/>
                <w:lang w:val="kk"/>
              </w:rPr>
              <w:t>: ақылы қызмет көрсету туралы шарт (АҚКШ)</w:t>
            </w:r>
          </w:p>
          <w:p w14:paraId="32DD8C38" w14:textId="77777777" w:rsidR="00EC1B2D" w:rsidRPr="00EC2405" w:rsidRDefault="00000000" w:rsidP="00EC1B2D">
            <w:pPr>
              <w:rPr>
                <w:rFonts w:ascii="Times New Roman" w:eastAsia="Times New Roman" w:hAnsi="Times New Roman"/>
                <w:sz w:val="28"/>
                <w:szCs w:val="28"/>
                <w:lang w:val="kk"/>
              </w:rPr>
            </w:pPr>
            <w:r w:rsidRPr="00A61E22">
              <w:rPr>
                <w:rFonts w:ascii="Times New Roman" w:eastAsia="Times New Roman" w:hAnsi="Times New Roman"/>
                <w:b/>
                <w:i/>
                <w:sz w:val="28"/>
                <w:szCs w:val="28"/>
                <w:lang w:val="kk"/>
              </w:rPr>
              <w:t>Мерзімі:</w:t>
            </w:r>
            <w:r w:rsidRPr="00A61E22">
              <w:rPr>
                <w:rFonts w:ascii="Times New Roman" w:eastAsia="Times New Roman" w:hAnsi="Times New Roman"/>
                <w:b/>
                <w:bCs/>
                <w:sz w:val="28"/>
                <w:szCs w:val="28"/>
                <w:lang w:val="kk"/>
              </w:rPr>
              <w:t xml:space="preserve"> шартқа қол қойылған күннен бастап 2024 жылғы 10 желтоқсанға дейін</w:t>
            </w:r>
          </w:p>
          <w:p w14:paraId="78591289" w14:textId="77777777" w:rsidR="006376BC" w:rsidRPr="00EC2405" w:rsidRDefault="00000000" w:rsidP="007740C5">
            <w:pPr>
              <w:rPr>
                <w:rFonts w:ascii="Times New Roman" w:hAnsi="Times New Roman"/>
                <w:sz w:val="28"/>
                <w:szCs w:val="28"/>
                <w:lang w:val="kk"/>
              </w:rPr>
            </w:pPr>
            <w:r w:rsidRPr="00A61E22">
              <w:rPr>
                <w:rFonts w:ascii="Times New Roman" w:hAnsi="Times New Roman"/>
                <w:b/>
                <w:bCs/>
                <w:i/>
                <w:iCs/>
                <w:sz w:val="28"/>
                <w:szCs w:val="28"/>
                <w:lang w:val="kk"/>
              </w:rPr>
              <w:t>Жұмыспен қамту:</w:t>
            </w:r>
            <w:r w:rsidRPr="00A61E22">
              <w:rPr>
                <w:rFonts w:ascii="Times New Roman" w:hAnsi="Times New Roman"/>
                <w:sz w:val="28"/>
                <w:szCs w:val="28"/>
                <w:lang w:val="kk"/>
              </w:rPr>
              <w:t xml:space="preserve"> жартылай жұмыспен қамту, іссапарлар болуы мүмкін  </w:t>
            </w:r>
          </w:p>
          <w:p w14:paraId="0C291BF1" w14:textId="77777777" w:rsidR="006376BC" w:rsidRPr="00A61E22" w:rsidRDefault="00000000" w:rsidP="007740C5">
            <w:pPr>
              <w:rPr>
                <w:rFonts w:ascii="Times New Roman" w:hAnsi="Times New Roman"/>
                <w:sz w:val="28"/>
                <w:szCs w:val="28"/>
              </w:rPr>
            </w:pPr>
            <w:r w:rsidRPr="00A61E22">
              <w:rPr>
                <w:rFonts w:ascii="Times New Roman" w:hAnsi="Times New Roman"/>
                <w:b/>
                <w:bCs/>
                <w:i/>
                <w:iCs/>
                <w:sz w:val="28"/>
                <w:szCs w:val="28"/>
                <w:lang w:val="kk"/>
              </w:rPr>
              <w:t>Жұмыс орны:</w:t>
            </w:r>
            <w:r w:rsidRPr="00A61E22">
              <w:rPr>
                <w:rFonts w:ascii="Times New Roman" w:hAnsi="Times New Roman"/>
                <w:sz w:val="28"/>
                <w:szCs w:val="28"/>
                <w:lang w:val="kk"/>
              </w:rPr>
              <w:t xml:space="preserve"> Астана, Қазақстан</w:t>
            </w:r>
          </w:p>
        </w:tc>
      </w:tr>
    </w:tbl>
    <w:p w14:paraId="44B481D6" w14:textId="77777777" w:rsidR="006376BC" w:rsidRPr="00A61E22" w:rsidRDefault="006376BC" w:rsidP="000C24BE">
      <w:pPr>
        <w:spacing w:after="120" w:line="240" w:lineRule="auto"/>
        <w:jc w:val="both"/>
        <w:rPr>
          <w:rFonts w:ascii="Times New Roman" w:hAnsi="Times New Roman"/>
          <w:b/>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0173"/>
      </w:tblGrid>
      <w:tr w:rsidR="000F5240" w14:paraId="19470E10" w14:textId="77777777" w:rsidTr="007A5B1A">
        <w:tc>
          <w:tcPr>
            <w:tcW w:w="10173" w:type="dxa"/>
            <w:shd w:val="clear" w:color="auto" w:fill="D9D9D9"/>
          </w:tcPr>
          <w:p w14:paraId="5BE5C86E" w14:textId="77777777" w:rsidR="006376BC" w:rsidRPr="00A61E22" w:rsidRDefault="00000000" w:rsidP="006376BC">
            <w:pPr>
              <w:jc w:val="both"/>
              <w:rPr>
                <w:rFonts w:ascii="Times New Roman" w:hAnsi="Times New Roman"/>
                <w:b/>
                <w:sz w:val="28"/>
                <w:szCs w:val="28"/>
              </w:rPr>
            </w:pPr>
            <w:r w:rsidRPr="00A61E22">
              <w:rPr>
                <w:rFonts w:ascii="Times New Roman" w:hAnsi="Times New Roman"/>
                <w:b/>
                <w:sz w:val="28"/>
                <w:szCs w:val="28"/>
                <w:lang w:val="kk"/>
              </w:rPr>
              <w:t>ІІ. Негізі</w:t>
            </w:r>
          </w:p>
        </w:tc>
      </w:tr>
      <w:tr w:rsidR="000F5240" w:rsidRPr="00EC2405" w14:paraId="7679FBD8" w14:textId="77777777" w:rsidTr="007A5B1A">
        <w:tc>
          <w:tcPr>
            <w:tcW w:w="10173" w:type="dxa"/>
          </w:tcPr>
          <w:p w14:paraId="55F33714" w14:textId="77777777" w:rsidR="00356F5E" w:rsidRPr="00A61E22" w:rsidRDefault="00000000" w:rsidP="00EC2B49">
            <w:pPr>
              <w:spacing w:line="240" w:lineRule="auto"/>
              <w:jc w:val="both"/>
              <w:rPr>
                <w:rFonts w:ascii="Times New Roman" w:hAnsi="Times New Roman"/>
                <w:sz w:val="28"/>
                <w:szCs w:val="28"/>
                <w:lang w:eastAsia="pl-PL"/>
              </w:rPr>
            </w:pPr>
            <w:r w:rsidRPr="00A61E22">
              <w:rPr>
                <w:rFonts w:ascii="Times New Roman" w:hAnsi="Times New Roman"/>
                <w:i/>
                <w:sz w:val="28"/>
                <w:szCs w:val="28"/>
                <w:lang w:val="kk" w:eastAsia="pl-PL"/>
              </w:rPr>
              <w:t>Жобаның мақсаты</w:t>
            </w:r>
            <w:r w:rsidR="00DB094C" w:rsidRPr="00A61E22">
              <w:rPr>
                <w:rFonts w:ascii="Times New Roman" w:hAnsi="Times New Roman"/>
                <w:sz w:val="28"/>
                <w:szCs w:val="28"/>
                <w:lang w:val="kk" w:eastAsia="pl-PL"/>
              </w:rPr>
              <w:t xml:space="preserve">: шағын және орта кәсіпорындар мен стартаптар тарапынан экологиялық таза технологиялар мен кәсіпкерлік саласындағы инновацияларды жеделдету, сондай-ақ Қазақстандағы таза технологиялар саласындағы инновациялар мен кәсіпкерліктің экожүйесін нығайту. </w:t>
            </w:r>
          </w:p>
          <w:p w14:paraId="6E94EE1A" w14:textId="77777777" w:rsidR="00EC2B49" w:rsidRPr="00A61E22" w:rsidRDefault="00000000" w:rsidP="00EC2B49">
            <w:pPr>
              <w:spacing w:line="240" w:lineRule="auto"/>
              <w:jc w:val="both"/>
              <w:rPr>
                <w:rFonts w:ascii="Times New Roman" w:hAnsi="Times New Roman"/>
                <w:i/>
                <w:sz w:val="28"/>
                <w:szCs w:val="28"/>
                <w:lang w:eastAsia="pl-PL"/>
              </w:rPr>
            </w:pPr>
            <w:r w:rsidRPr="00A61E22">
              <w:rPr>
                <w:rFonts w:ascii="Times New Roman" w:hAnsi="Times New Roman"/>
                <w:i/>
                <w:sz w:val="28"/>
                <w:szCs w:val="28"/>
                <w:lang w:val="kk" w:eastAsia="pl-PL"/>
              </w:rPr>
              <w:t>Жобаны Жаһандық Экологиялық Қор (бұдан әрі - ЖЭҚ) қаржыландырады.</w:t>
            </w:r>
          </w:p>
          <w:p w14:paraId="627F549A" w14:textId="77777777" w:rsidR="00EC2B49" w:rsidRPr="00A61E22" w:rsidRDefault="00000000" w:rsidP="00EC2B49">
            <w:pPr>
              <w:spacing w:line="240" w:lineRule="auto"/>
              <w:jc w:val="both"/>
              <w:rPr>
                <w:rFonts w:ascii="Times New Roman" w:hAnsi="Times New Roman"/>
                <w:sz w:val="28"/>
                <w:szCs w:val="28"/>
                <w:lang w:eastAsia="pl-PL"/>
              </w:rPr>
            </w:pPr>
            <w:r w:rsidRPr="00A61E22">
              <w:rPr>
                <w:rFonts w:ascii="Times New Roman" w:hAnsi="Times New Roman"/>
                <w:i/>
                <w:iCs/>
                <w:sz w:val="28"/>
                <w:szCs w:val="28"/>
                <w:lang w:val="kk" w:eastAsia="pl-PL"/>
              </w:rPr>
              <w:t>Жобаны іске асыру кезеңі</w:t>
            </w:r>
            <w:r w:rsidR="00DB094C" w:rsidRPr="00A61E22">
              <w:rPr>
                <w:rFonts w:ascii="Times New Roman" w:hAnsi="Times New Roman"/>
                <w:sz w:val="28"/>
                <w:szCs w:val="28"/>
                <w:lang w:val="kk" w:eastAsia="pl-PL"/>
              </w:rPr>
              <w:t xml:space="preserve">: 3 жыл.  </w:t>
            </w:r>
          </w:p>
          <w:p w14:paraId="49DD8D35" w14:textId="77777777" w:rsidR="006376BC" w:rsidRPr="00A61E22" w:rsidRDefault="00000000" w:rsidP="00EC2B49">
            <w:pPr>
              <w:spacing w:line="240" w:lineRule="auto"/>
              <w:jc w:val="both"/>
              <w:rPr>
                <w:rFonts w:ascii="Times New Roman" w:hAnsi="Times New Roman"/>
                <w:sz w:val="28"/>
                <w:szCs w:val="28"/>
                <w:lang w:eastAsia="pl-PL"/>
              </w:rPr>
            </w:pPr>
            <w:r w:rsidRPr="00A61E22">
              <w:rPr>
                <w:rFonts w:ascii="Times New Roman" w:hAnsi="Times New Roman"/>
                <w:i/>
                <w:iCs/>
                <w:sz w:val="28"/>
                <w:szCs w:val="28"/>
                <w:lang w:val="kk" w:eastAsia="pl-PL"/>
              </w:rPr>
              <w:t>Жобаның бенефициарлары:</w:t>
            </w:r>
            <w:r w:rsidRPr="00A61E22">
              <w:rPr>
                <w:rFonts w:ascii="Times New Roman" w:hAnsi="Times New Roman"/>
                <w:sz w:val="28"/>
                <w:szCs w:val="28"/>
                <w:lang w:val="kk" w:eastAsia="pl-PL"/>
              </w:rPr>
              <w:t xml:space="preserve"> ҚР Экология және табиғи ресурстар министрлігі (бұдан әрі-ЭТРМ), жеке сектор және ҮЕҰ, ғылыми-зерттеу институттары.     </w:t>
            </w:r>
          </w:p>
          <w:p w14:paraId="537F0E5B" w14:textId="77777777" w:rsidR="006376BC" w:rsidRPr="00EC2405" w:rsidRDefault="00000000" w:rsidP="00AD518C">
            <w:pPr>
              <w:pStyle w:val="Default"/>
              <w:jc w:val="both"/>
              <w:rPr>
                <w:rFonts w:eastAsia="Calibri"/>
                <w:color w:val="auto"/>
                <w:sz w:val="28"/>
                <w:szCs w:val="28"/>
                <w:lang w:val="kk" w:eastAsia="pl-PL"/>
              </w:rPr>
            </w:pPr>
            <w:r w:rsidRPr="00A61E22">
              <w:rPr>
                <w:rFonts w:eastAsia="Calibri"/>
                <w:color w:val="auto"/>
                <w:sz w:val="28"/>
                <w:szCs w:val="28"/>
                <w:lang w:val="kk" w:eastAsia="pl-PL"/>
              </w:rPr>
              <w:t>ЮНИДО-ЖЭҚ жобасы таза технологиялар кәсіпорындарын қалыптастыру кезеңдерін қолдауға бағытталған.  Таза технологияларды кеңінен қолдану және пайдалану қазіргі кезде жаһандық қоғамдастық пен оның үкіметтері тап болып отырған климат пен қоршаған ортаның өзгеруіне байланысты елеулі проблемаларды шешу үшін айтарлықтай әлеуетке ие және Қазақстан Республикасы да ерекшелік болып табылмайды.</w:t>
            </w:r>
          </w:p>
          <w:p w14:paraId="4C56ACAC" w14:textId="77777777" w:rsidR="00C01898" w:rsidRPr="00EC2405" w:rsidRDefault="00000000" w:rsidP="00356F5E">
            <w:pPr>
              <w:pStyle w:val="21"/>
              <w:widowControl/>
              <w:tabs>
                <w:tab w:val="left" w:pos="709"/>
              </w:tabs>
              <w:jc w:val="both"/>
              <w:rPr>
                <w:rFonts w:ascii="Times New Roman" w:eastAsia="Calibri" w:hAnsi="Times New Roman"/>
                <w:sz w:val="28"/>
                <w:szCs w:val="28"/>
                <w:lang w:val="kk" w:eastAsia="pl-PL"/>
              </w:rPr>
            </w:pPr>
            <w:r w:rsidRPr="00A61E22">
              <w:rPr>
                <w:rFonts w:ascii="Times New Roman" w:eastAsia="Calibri" w:hAnsi="Times New Roman"/>
                <w:sz w:val="28"/>
                <w:szCs w:val="28"/>
                <w:lang w:val="kk" w:eastAsia="pl-PL"/>
              </w:rPr>
              <w:t xml:space="preserve">ШОБ және стартаптар дамып келе жатқан нарықтық экономикалар мен дамушы елдердегі таза технологиялар секторының өсуінің негізгі қозғаушы күші болып табылады. Олардың жергілікті қажеттіліктер мен ең өткір экологиялық мәселелерді түсінуі жергілікті ШОБ пен стартаптарға нақты сұранысты қанағаттандыратын </w:t>
            </w:r>
            <w:r w:rsidRPr="00A61E22">
              <w:rPr>
                <w:rFonts w:ascii="Times New Roman" w:eastAsia="Calibri" w:hAnsi="Times New Roman"/>
                <w:sz w:val="28"/>
                <w:szCs w:val="28"/>
                <w:lang w:val="kk" w:eastAsia="pl-PL"/>
              </w:rPr>
              <w:lastRenderedPageBreak/>
              <w:t xml:space="preserve">экологиялық таза өнімдер мен қызметтерді жеткізуге бірегей мүмкіндік береді. Таза технологиялар саласындағы инновацияларды белсенді ілгерілету және енгізу Қазақстанның көміртегі шығарындыларының деңгейі төмен тұрақты дамуды қамтамасыз ету жөніндегі күш-жігерін одан әрі нығайтуға ықпал ететін болады. </w:t>
            </w:r>
          </w:p>
          <w:p w14:paraId="342B26BD" w14:textId="77777777" w:rsidR="006376BC" w:rsidRPr="00EC2405" w:rsidRDefault="00000000" w:rsidP="00C01898">
            <w:pPr>
              <w:pStyle w:val="21"/>
              <w:widowControl/>
              <w:tabs>
                <w:tab w:val="left" w:pos="709"/>
              </w:tabs>
              <w:jc w:val="both"/>
              <w:rPr>
                <w:rFonts w:ascii="Times New Roman" w:eastAsia="Calibri" w:hAnsi="Times New Roman"/>
                <w:sz w:val="28"/>
                <w:szCs w:val="28"/>
                <w:lang w:val="kk" w:eastAsia="pl-PL"/>
              </w:rPr>
            </w:pPr>
            <w:r w:rsidRPr="00A61E22">
              <w:rPr>
                <w:rFonts w:ascii="Times New Roman" w:eastAsia="Calibri" w:hAnsi="Times New Roman"/>
                <w:sz w:val="28"/>
                <w:szCs w:val="28"/>
                <w:lang w:val="kk" w:eastAsia="pl-PL"/>
              </w:rPr>
              <w:t>Жобаның қорытындысы бойынша Қазақстан экономиканың өнеркәсіптік және басқа секторларын неғұрлым орнықты дамыту мақсатында таза технологиялар саласындағы жобаларды қолдау мен іске асырудың экожүйесін құруға және жасыл даму үшін ішкі инновациялық идеялар мен шешімдердің тұрақты ағыны үшін жағдайлар жасауға тиіс. Осылайша, экожүйе жергілікті бюджет және бизнес-ресурстарды өз бетінше пайдалана отырып, өмір сүруі және дамуы және тұтастай алғанда жобаның нәтижелерінің практикалық жалғасы болуы үшін GCIP Kazakhstan жобасының түпкі мақсатын тұрақты негізде қолдауы тиіс. Осы мақсатта GCIP Kazakhstan жобасынан шығу стратегиясы (бұдан әрі – Стратегия) әзірленіп жатыр.</w:t>
            </w:r>
          </w:p>
        </w:tc>
      </w:tr>
      <w:tr w:rsidR="000F5240" w:rsidRPr="00EC2405" w14:paraId="7A6F91D1" w14:textId="77777777" w:rsidTr="007A5B1A">
        <w:tc>
          <w:tcPr>
            <w:tcW w:w="10173" w:type="dxa"/>
          </w:tcPr>
          <w:p w14:paraId="40BF8FD8" w14:textId="77777777" w:rsidR="00E64867" w:rsidRPr="00EC2405" w:rsidRDefault="00000000" w:rsidP="00E64867">
            <w:pPr>
              <w:pBdr>
                <w:top w:val="nil"/>
                <w:left w:val="nil"/>
                <w:bottom w:val="nil"/>
                <w:right w:val="nil"/>
                <w:between w:val="nil"/>
              </w:pBdr>
              <w:tabs>
                <w:tab w:val="left" w:pos="709"/>
              </w:tabs>
              <w:spacing w:after="0" w:line="240" w:lineRule="auto"/>
              <w:jc w:val="both"/>
              <w:rPr>
                <w:rFonts w:ascii="Times New Roman" w:eastAsia="Times New Roman" w:hAnsi="Times New Roman"/>
                <w:sz w:val="28"/>
                <w:szCs w:val="28"/>
                <w:lang w:val="kk"/>
              </w:rPr>
            </w:pPr>
            <w:r w:rsidRPr="00A61E22">
              <w:rPr>
                <w:rFonts w:ascii="Times New Roman" w:eastAsia="Times New Roman" w:hAnsi="Times New Roman"/>
                <w:sz w:val="28"/>
                <w:szCs w:val="28"/>
                <w:lang w:val="kk"/>
              </w:rPr>
              <w:lastRenderedPageBreak/>
              <w:t>1) консультант "Халықаралық жасыл технологиялар және инвестициялық жобалар орталығы" КЕАҚ жасыл технологиялар департаменті директорының (бұдан әрі – ХЖТИЖО) тікелей басшылығымен қызметтер көрсететін болады;</w:t>
            </w:r>
          </w:p>
          <w:p w14:paraId="0FFE2D69" w14:textId="77777777" w:rsidR="00E64867" w:rsidRPr="00EC2405" w:rsidRDefault="00000000" w:rsidP="00E64867">
            <w:pPr>
              <w:pBdr>
                <w:top w:val="nil"/>
                <w:left w:val="nil"/>
                <w:bottom w:val="nil"/>
                <w:right w:val="nil"/>
                <w:between w:val="nil"/>
              </w:pBdr>
              <w:tabs>
                <w:tab w:val="left" w:pos="709"/>
              </w:tabs>
              <w:spacing w:after="0" w:line="240" w:lineRule="auto"/>
              <w:jc w:val="both"/>
              <w:rPr>
                <w:rFonts w:ascii="Times New Roman" w:eastAsia="Times New Roman" w:hAnsi="Times New Roman"/>
                <w:sz w:val="28"/>
                <w:szCs w:val="28"/>
                <w:lang w:val="kk"/>
              </w:rPr>
            </w:pPr>
            <w:r w:rsidRPr="00A61E22">
              <w:rPr>
                <w:rFonts w:ascii="Times New Roman" w:eastAsia="Times New Roman" w:hAnsi="Times New Roman"/>
                <w:sz w:val="28"/>
                <w:szCs w:val="28"/>
                <w:lang w:val="kk"/>
              </w:rPr>
              <w:t>2) GCIP-жобаның халықаралық және Ұлттық консультанттарымен, GCIP және UNIDO жаһандық командасымен, сондай-ақ басқа жобалар мен департаменттердің қызметкерлерімен өзара іс-қимыл жасау;</w:t>
            </w:r>
          </w:p>
          <w:p w14:paraId="2520C3C0" w14:textId="77777777" w:rsidR="00E64867" w:rsidRPr="00EC2405" w:rsidRDefault="00000000" w:rsidP="00E64867">
            <w:pPr>
              <w:pBdr>
                <w:top w:val="nil"/>
                <w:left w:val="nil"/>
                <w:bottom w:val="nil"/>
                <w:right w:val="nil"/>
                <w:between w:val="nil"/>
              </w:pBdr>
              <w:tabs>
                <w:tab w:val="left" w:pos="709"/>
              </w:tabs>
              <w:spacing w:after="0" w:line="240" w:lineRule="auto"/>
              <w:jc w:val="both"/>
              <w:rPr>
                <w:rFonts w:ascii="Times New Roman" w:eastAsia="Times New Roman" w:hAnsi="Times New Roman"/>
                <w:sz w:val="28"/>
                <w:szCs w:val="28"/>
                <w:lang w:val="kk"/>
              </w:rPr>
            </w:pPr>
            <w:r w:rsidRPr="00A61E22">
              <w:rPr>
                <w:rFonts w:ascii="Times New Roman" w:eastAsia="Times New Roman" w:hAnsi="Times New Roman"/>
                <w:sz w:val="28"/>
                <w:szCs w:val="28"/>
                <w:lang w:val="kk"/>
              </w:rPr>
              <w:t>3) консультант қызметтерді орындау үшін мүдделі және тиісті ұйымдармен жұмысты тығыз үйлестіретін болады;</w:t>
            </w:r>
          </w:p>
          <w:p w14:paraId="750275D6" w14:textId="77777777" w:rsidR="006376BC" w:rsidRPr="00EC2405" w:rsidRDefault="00000000" w:rsidP="00E64867">
            <w:pPr>
              <w:pStyle w:val="21"/>
              <w:widowControl/>
              <w:tabs>
                <w:tab w:val="left" w:pos="709"/>
              </w:tabs>
              <w:jc w:val="both"/>
              <w:rPr>
                <w:rFonts w:ascii="Times New Roman" w:hAnsi="Times New Roman"/>
                <w:sz w:val="28"/>
                <w:szCs w:val="28"/>
                <w:lang w:val="kk" w:eastAsia="pl-PL"/>
              </w:rPr>
            </w:pPr>
            <w:r w:rsidRPr="00A61E22">
              <w:rPr>
                <w:rFonts w:ascii="Times New Roman" w:hAnsi="Times New Roman"/>
                <w:sz w:val="28"/>
                <w:szCs w:val="28"/>
                <w:lang w:val="kk"/>
              </w:rPr>
              <w:t>4) Green Hub құру тұжырымдамасын, тұрақты даму стратегиясын әзірлеу және Қазақстанда GCIP жобасынан шығу жөніндегі сарапшылармен өзара іс-қимыл жасауға құқылы.</w:t>
            </w:r>
          </w:p>
        </w:tc>
      </w:tr>
    </w:tbl>
    <w:p w14:paraId="253A0187" w14:textId="77777777" w:rsidR="00984028" w:rsidRPr="00EC2405" w:rsidRDefault="00984028" w:rsidP="00942AAC">
      <w:pPr>
        <w:pStyle w:val="a3"/>
        <w:spacing w:after="120"/>
        <w:rPr>
          <w:rFonts w:ascii="Times New Roman" w:eastAsia="Times New Roman" w:hAnsi="Times New Roman"/>
          <w:b/>
          <w:sz w:val="28"/>
          <w:szCs w:val="28"/>
          <w:lang w:val="kk"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0173"/>
      </w:tblGrid>
      <w:tr w:rsidR="000F5240" w:rsidRPr="00EC2405" w14:paraId="29285728" w14:textId="77777777" w:rsidTr="007A5B1A">
        <w:tc>
          <w:tcPr>
            <w:tcW w:w="10173" w:type="dxa"/>
            <w:shd w:val="clear" w:color="auto" w:fill="E0E0E0"/>
          </w:tcPr>
          <w:p w14:paraId="3D596299" w14:textId="77777777" w:rsidR="006376BC" w:rsidRPr="00EC2405" w:rsidRDefault="00000000" w:rsidP="00324354">
            <w:pPr>
              <w:pStyle w:val="1"/>
              <w:jc w:val="both"/>
              <w:rPr>
                <w:rFonts w:ascii="Times New Roman" w:hAnsi="Times New Roman"/>
                <w:i/>
                <w:iCs/>
                <w:sz w:val="28"/>
                <w:szCs w:val="28"/>
                <w:lang w:val="kk"/>
              </w:rPr>
            </w:pPr>
            <w:r w:rsidRPr="00A61E22">
              <w:rPr>
                <w:rFonts w:ascii="Times New Roman" w:hAnsi="Times New Roman"/>
                <w:sz w:val="28"/>
                <w:szCs w:val="28"/>
                <w:lang w:val="kk"/>
              </w:rPr>
              <w:t>ІІІ. Қызметтердің функциялары мен көлемі</w:t>
            </w:r>
          </w:p>
        </w:tc>
      </w:tr>
      <w:tr w:rsidR="000F5240" w14:paraId="23C16CE0" w14:textId="77777777" w:rsidTr="00E64867">
        <w:trPr>
          <w:trHeight w:val="488"/>
        </w:trPr>
        <w:tc>
          <w:tcPr>
            <w:tcW w:w="10173" w:type="dxa"/>
          </w:tcPr>
          <w:p w14:paraId="0BA46FA1" w14:textId="77777777" w:rsidR="003E5F78" w:rsidRPr="00EC2405" w:rsidRDefault="00000000" w:rsidP="000C3BEA">
            <w:pPr>
              <w:spacing w:after="0" w:line="240" w:lineRule="auto"/>
              <w:jc w:val="both"/>
              <w:rPr>
                <w:rFonts w:ascii="Times New Roman" w:hAnsi="Times New Roman"/>
                <w:bCs/>
                <w:sz w:val="28"/>
                <w:szCs w:val="28"/>
                <w:lang w:val="kk"/>
              </w:rPr>
            </w:pPr>
            <w:r w:rsidRPr="00A61E22">
              <w:rPr>
                <w:rFonts w:ascii="Times New Roman" w:hAnsi="Times New Roman"/>
                <w:bCs/>
                <w:sz w:val="28"/>
                <w:szCs w:val="28"/>
                <w:lang w:val="kk"/>
              </w:rPr>
              <w:t xml:space="preserve">Кеңесші келесі негізгі функцияларды орындайды, бірақ онымен шектелмейді: </w:t>
            </w:r>
          </w:p>
          <w:p w14:paraId="3E5B1BA6" w14:textId="77777777" w:rsidR="00EC78EB" w:rsidRPr="00A61E22" w:rsidRDefault="00000000" w:rsidP="002521AA">
            <w:pPr>
              <w:numPr>
                <w:ilvl w:val="0"/>
                <w:numId w:val="37"/>
              </w:numPr>
              <w:spacing w:after="0" w:line="240" w:lineRule="auto"/>
              <w:jc w:val="both"/>
              <w:rPr>
                <w:rFonts w:ascii="Times New Roman" w:hAnsi="Times New Roman"/>
                <w:bCs/>
                <w:sz w:val="28"/>
                <w:szCs w:val="28"/>
              </w:rPr>
            </w:pPr>
            <w:r w:rsidRPr="00A61E22">
              <w:rPr>
                <w:rFonts w:ascii="Times New Roman" w:hAnsi="Times New Roman"/>
                <w:bCs/>
                <w:sz w:val="28"/>
                <w:szCs w:val="28"/>
                <w:lang w:val="kk"/>
              </w:rPr>
              <w:t>жобаның ағымдағы жағдайын бағалау;</w:t>
            </w:r>
          </w:p>
          <w:p w14:paraId="484096EE" w14:textId="77777777" w:rsidR="001E6F3F" w:rsidRPr="00A61E22" w:rsidRDefault="00000000" w:rsidP="002521AA">
            <w:pPr>
              <w:numPr>
                <w:ilvl w:val="0"/>
                <w:numId w:val="37"/>
              </w:numPr>
              <w:spacing w:after="0" w:line="240" w:lineRule="auto"/>
              <w:jc w:val="both"/>
              <w:rPr>
                <w:rFonts w:ascii="Times New Roman" w:hAnsi="Times New Roman"/>
                <w:bCs/>
                <w:sz w:val="28"/>
                <w:szCs w:val="28"/>
              </w:rPr>
            </w:pPr>
            <w:r w:rsidRPr="00A61E22">
              <w:rPr>
                <w:rFonts w:ascii="Times New Roman" w:hAnsi="Times New Roman"/>
                <w:bCs/>
                <w:sz w:val="28"/>
                <w:szCs w:val="28"/>
                <w:lang w:val="kk"/>
              </w:rPr>
              <w:t>қажеттіліктерді анықтау және оларды іске асыру жоспары;</w:t>
            </w:r>
          </w:p>
          <w:p w14:paraId="70EB0A51" w14:textId="77777777" w:rsidR="00C01898" w:rsidRPr="00A61E22" w:rsidRDefault="00000000" w:rsidP="002521AA">
            <w:pPr>
              <w:numPr>
                <w:ilvl w:val="0"/>
                <w:numId w:val="37"/>
              </w:numPr>
              <w:spacing w:after="0" w:line="240" w:lineRule="auto"/>
              <w:jc w:val="both"/>
              <w:rPr>
                <w:rFonts w:ascii="Times New Roman" w:hAnsi="Times New Roman"/>
                <w:bCs/>
                <w:sz w:val="28"/>
                <w:szCs w:val="28"/>
              </w:rPr>
            </w:pPr>
            <w:r w:rsidRPr="00A61E22">
              <w:rPr>
                <w:rFonts w:ascii="Times New Roman" w:hAnsi="Times New Roman"/>
                <w:bCs/>
                <w:sz w:val="28"/>
                <w:szCs w:val="28"/>
                <w:lang w:val="kk"/>
              </w:rPr>
              <w:t>саланың шығу және одан әрі даму мақсаттарын айқындау;</w:t>
            </w:r>
          </w:p>
          <w:p w14:paraId="03F7A7D0" w14:textId="77777777" w:rsidR="001E6F3F" w:rsidRPr="00A61E22" w:rsidRDefault="00000000" w:rsidP="002521AA">
            <w:pPr>
              <w:numPr>
                <w:ilvl w:val="0"/>
                <w:numId w:val="37"/>
              </w:numPr>
              <w:spacing w:after="0" w:line="240" w:lineRule="auto"/>
              <w:jc w:val="both"/>
              <w:rPr>
                <w:rFonts w:ascii="Times New Roman" w:hAnsi="Times New Roman"/>
                <w:bCs/>
                <w:sz w:val="28"/>
                <w:szCs w:val="28"/>
              </w:rPr>
            </w:pPr>
            <w:r w:rsidRPr="00A61E22">
              <w:rPr>
                <w:rFonts w:ascii="Times New Roman" w:hAnsi="Times New Roman"/>
                <w:bCs/>
                <w:sz w:val="28"/>
                <w:szCs w:val="28"/>
                <w:lang w:val="kk"/>
              </w:rPr>
              <w:t>мүдделі тараптардың өкілдерімен байланыс;</w:t>
            </w:r>
          </w:p>
          <w:p w14:paraId="4EED76B5" w14:textId="77777777" w:rsidR="00C01898" w:rsidRPr="00A61E22" w:rsidRDefault="00000000" w:rsidP="002521AA">
            <w:pPr>
              <w:numPr>
                <w:ilvl w:val="0"/>
                <w:numId w:val="37"/>
              </w:numPr>
              <w:spacing w:after="0" w:line="240" w:lineRule="auto"/>
              <w:jc w:val="both"/>
              <w:rPr>
                <w:rFonts w:ascii="Times New Roman" w:hAnsi="Times New Roman"/>
                <w:bCs/>
                <w:sz w:val="28"/>
                <w:szCs w:val="28"/>
              </w:rPr>
            </w:pPr>
            <w:r w:rsidRPr="00A61E22">
              <w:rPr>
                <w:rFonts w:ascii="Times New Roman" w:hAnsi="Times New Roman"/>
                <w:bCs/>
                <w:sz w:val="28"/>
                <w:szCs w:val="28"/>
                <w:lang w:val="kk"/>
              </w:rPr>
              <w:t>тәуекелдер мен кедергілерді талдау;</w:t>
            </w:r>
          </w:p>
          <w:p w14:paraId="06EFD4AD" w14:textId="77777777" w:rsidR="00C01898" w:rsidRDefault="00000000" w:rsidP="002521AA">
            <w:pPr>
              <w:numPr>
                <w:ilvl w:val="0"/>
                <w:numId w:val="37"/>
              </w:numPr>
              <w:spacing w:after="0" w:line="240" w:lineRule="auto"/>
              <w:jc w:val="both"/>
              <w:rPr>
                <w:rFonts w:ascii="Times New Roman" w:hAnsi="Times New Roman"/>
                <w:bCs/>
                <w:sz w:val="28"/>
                <w:szCs w:val="28"/>
              </w:rPr>
            </w:pPr>
            <w:r w:rsidRPr="00A61E22">
              <w:rPr>
                <w:rFonts w:ascii="Times New Roman" w:hAnsi="Times New Roman"/>
                <w:bCs/>
                <w:sz w:val="28"/>
                <w:szCs w:val="28"/>
                <w:lang w:val="kk"/>
              </w:rPr>
              <w:t>іс-шаралардың Жол картасын әзірлеу.</w:t>
            </w:r>
          </w:p>
          <w:p w14:paraId="39BE98EF" w14:textId="77777777" w:rsidR="00F46911" w:rsidRPr="003932F1" w:rsidRDefault="00000000" w:rsidP="002521AA">
            <w:pPr>
              <w:numPr>
                <w:ilvl w:val="0"/>
                <w:numId w:val="37"/>
              </w:numPr>
              <w:spacing w:after="0" w:line="240" w:lineRule="auto"/>
              <w:jc w:val="both"/>
              <w:rPr>
                <w:rFonts w:ascii="Times New Roman" w:hAnsi="Times New Roman"/>
                <w:bCs/>
                <w:sz w:val="28"/>
                <w:szCs w:val="28"/>
              </w:rPr>
            </w:pPr>
            <w:r w:rsidRPr="003932F1">
              <w:rPr>
                <w:rFonts w:ascii="Times New Roman" w:hAnsi="Times New Roman"/>
                <w:bCs/>
                <w:sz w:val="28"/>
                <w:szCs w:val="28"/>
                <w:lang w:val="kk"/>
              </w:rPr>
              <w:t>Стратегияның мазмұны Green Tech Hub-ты дамытуға бағытталған басқа құжаттармен сәйкес келуі керек.</w:t>
            </w:r>
          </w:p>
          <w:p w14:paraId="5FFDE97B" w14:textId="77777777" w:rsidR="005D6824" w:rsidRPr="00A61E22" w:rsidRDefault="005D6824" w:rsidP="000C3BEA">
            <w:pPr>
              <w:spacing w:after="0" w:line="240" w:lineRule="auto"/>
              <w:jc w:val="both"/>
              <w:rPr>
                <w:rFonts w:ascii="Times New Roman" w:hAnsi="Times New Roman"/>
                <w:bCs/>
                <w:sz w:val="28"/>
                <w:szCs w:val="28"/>
              </w:rPr>
            </w:pPr>
          </w:p>
          <w:p w14:paraId="2AF2F9AA" w14:textId="77777777" w:rsidR="00EC78EB" w:rsidRPr="00A61E22" w:rsidRDefault="00000000" w:rsidP="000C3BEA">
            <w:pPr>
              <w:spacing w:after="0" w:line="240" w:lineRule="auto"/>
              <w:jc w:val="both"/>
              <w:rPr>
                <w:rFonts w:ascii="Times New Roman" w:hAnsi="Times New Roman"/>
                <w:bCs/>
                <w:sz w:val="28"/>
                <w:szCs w:val="28"/>
              </w:rPr>
            </w:pPr>
            <w:r w:rsidRPr="00A61E22">
              <w:rPr>
                <w:rFonts w:ascii="Times New Roman" w:hAnsi="Times New Roman"/>
                <w:bCs/>
                <w:sz w:val="28"/>
                <w:szCs w:val="28"/>
                <w:lang w:val="kk"/>
              </w:rPr>
              <w:t xml:space="preserve">Консультант құжаттама және есептілік бойынша келесі қызмет түрлерін орындайды: </w:t>
            </w:r>
          </w:p>
          <w:p w14:paraId="4660AA67" w14:textId="77777777" w:rsidR="003E5F78" w:rsidRPr="00A61E22" w:rsidRDefault="00000000" w:rsidP="002521AA">
            <w:pPr>
              <w:numPr>
                <w:ilvl w:val="0"/>
                <w:numId w:val="36"/>
              </w:numPr>
              <w:spacing w:after="0" w:line="240" w:lineRule="auto"/>
              <w:jc w:val="both"/>
              <w:rPr>
                <w:rFonts w:ascii="Times New Roman" w:hAnsi="Times New Roman"/>
                <w:bCs/>
                <w:sz w:val="28"/>
                <w:szCs w:val="28"/>
              </w:rPr>
            </w:pPr>
            <w:r w:rsidRPr="00A61E22">
              <w:rPr>
                <w:rFonts w:ascii="Times New Roman" w:hAnsi="Times New Roman"/>
                <w:bCs/>
                <w:sz w:val="28"/>
                <w:szCs w:val="28"/>
                <w:lang w:val="kk"/>
              </w:rPr>
              <w:t>ЭЦҚ-ға қол қойылған есепті ЭДО жүйесі арқылы электрондық нысанда ұсыну және (сұрау салу бойынша) есепті *форматта ұсыну.көрсетілген корпоративтік электрондық поштаға doc.</w:t>
            </w:r>
          </w:p>
          <w:p w14:paraId="0575FB60" w14:textId="77777777" w:rsidR="008D706D" w:rsidRPr="00A61E22" w:rsidRDefault="008D706D" w:rsidP="008D706D">
            <w:pPr>
              <w:spacing w:after="0" w:line="240" w:lineRule="auto"/>
              <w:jc w:val="both"/>
              <w:rPr>
                <w:rFonts w:ascii="Times New Roman" w:hAnsi="Times New Roman"/>
                <w:bCs/>
                <w:sz w:val="28"/>
                <w:szCs w:val="28"/>
              </w:rPr>
            </w:pPr>
          </w:p>
          <w:p w14:paraId="1A395011" w14:textId="77777777" w:rsidR="008D706D" w:rsidRPr="00A61E22" w:rsidRDefault="00000000" w:rsidP="002521AA">
            <w:pPr>
              <w:spacing w:after="0" w:line="240" w:lineRule="auto"/>
              <w:jc w:val="both"/>
              <w:rPr>
                <w:rFonts w:ascii="Times New Roman" w:hAnsi="Times New Roman"/>
                <w:sz w:val="28"/>
                <w:szCs w:val="28"/>
              </w:rPr>
            </w:pPr>
            <w:r w:rsidRPr="00A61E22">
              <w:rPr>
                <w:rFonts w:ascii="Times New Roman" w:hAnsi="Times New Roman"/>
                <w:sz w:val="28"/>
                <w:szCs w:val="28"/>
                <w:lang w:val="kk"/>
              </w:rPr>
              <w:lastRenderedPageBreak/>
              <w:t>Тапсырыс берушіде қызметтерге ескертулер/қарсылықтар болған жағдайда Орындаушы Тапсырыс берушінің ескертулерін/қарсылықтарын Тапсырыс берушімен келісілген мерзімде, бірақ тапсырыс берушінің талабын алған сәттен бастап 5 (бес) жұмыс күнінен аспайтын мерзімде жоюға міндетті.</w:t>
            </w:r>
          </w:p>
        </w:tc>
      </w:tr>
    </w:tbl>
    <w:p w14:paraId="4E7A98E7" w14:textId="77777777" w:rsidR="006376BC" w:rsidRPr="00A61E22" w:rsidRDefault="006376BC" w:rsidP="00942AAC">
      <w:pPr>
        <w:pStyle w:val="a3"/>
        <w:spacing w:after="120"/>
        <w:rPr>
          <w:rFonts w:ascii="Times New Roman" w:eastAsia="Times New Roman" w:hAnsi="Times New Roman"/>
          <w:b/>
          <w:sz w:val="28"/>
          <w:szCs w:val="28"/>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173"/>
      </w:tblGrid>
      <w:tr w:rsidR="000F5240" w14:paraId="101570F2" w14:textId="77777777" w:rsidTr="007A5B1A">
        <w:tc>
          <w:tcPr>
            <w:tcW w:w="10173" w:type="dxa"/>
            <w:shd w:val="clear" w:color="auto" w:fill="E0E0E0"/>
          </w:tcPr>
          <w:p w14:paraId="5048B35A" w14:textId="77777777" w:rsidR="006376BC" w:rsidRPr="00A61E22" w:rsidRDefault="00000000" w:rsidP="00324354">
            <w:pPr>
              <w:pStyle w:val="2"/>
              <w:rPr>
                <w:rFonts w:ascii="Times New Roman" w:hAnsi="Times New Roman"/>
              </w:rPr>
            </w:pPr>
            <w:r w:rsidRPr="00A61E22">
              <w:rPr>
                <w:rFonts w:ascii="Times New Roman" w:hAnsi="Times New Roman"/>
                <w:lang w:val="kk"/>
              </w:rPr>
              <w:t>IV. Тапсырмалар және күтілетін нәтижелер</w:t>
            </w:r>
          </w:p>
        </w:tc>
      </w:tr>
      <w:tr w:rsidR="000F5240" w14:paraId="4A41D15F" w14:textId="77777777" w:rsidTr="00D83725">
        <w:trPr>
          <w:trHeight w:val="3464"/>
        </w:trPr>
        <w:tc>
          <w:tcPr>
            <w:tcW w:w="10173" w:type="dxa"/>
            <w:tcBorders>
              <w:bottom w:val="single" w:sz="4" w:space="0" w:color="auto"/>
            </w:tcBorders>
          </w:tcPr>
          <w:p w14:paraId="219AA0F3" w14:textId="77777777" w:rsidR="002521AA" w:rsidRPr="00A61E22" w:rsidRDefault="00000000" w:rsidP="00EC78EB">
            <w:pPr>
              <w:jc w:val="both"/>
              <w:rPr>
                <w:rFonts w:ascii="Times New Roman" w:hAnsi="Times New Roman"/>
                <w:bCs/>
                <w:sz w:val="28"/>
                <w:szCs w:val="28"/>
              </w:rPr>
            </w:pPr>
            <w:r w:rsidRPr="00A61E22">
              <w:rPr>
                <w:rFonts w:ascii="Times New Roman" w:hAnsi="Times New Roman"/>
                <w:bCs/>
                <w:sz w:val="28"/>
                <w:szCs w:val="28"/>
                <w:lang w:val="kk"/>
              </w:rPr>
              <w:t xml:space="preserve">Қызметтерді ұсынудың жалпы мақсаты Қазақстанның </w:t>
            </w:r>
            <w:r w:rsidRPr="00A61E22">
              <w:rPr>
                <w:rFonts w:ascii="Times New Roman" w:hAnsi="Times New Roman"/>
                <w:bCs/>
                <w:sz w:val="28"/>
                <w:szCs w:val="28"/>
                <w:lang w:val="kk"/>
              </w:rPr>
              <w:br/>
              <w:t>таза технологияларды пайдалануға бағытталған экологиялық орнықтылық пен экономикалық өсудің жаңа деңгейіне көшуін айқындайтын Стратегияның техникалық параметрлерін сипаттау болып табылады.</w:t>
            </w:r>
          </w:p>
          <w:p w14:paraId="441D441F" w14:textId="77777777" w:rsidR="006376BC" w:rsidRPr="00A61E22" w:rsidRDefault="00000000" w:rsidP="00324354">
            <w:pPr>
              <w:jc w:val="both"/>
              <w:rPr>
                <w:rFonts w:ascii="Times New Roman" w:hAnsi="Times New Roman"/>
                <w:b/>
                <w:sz w:val="28"/>
                <w:szCs w:val="28"/>
              </w:rPr>
            </w:pPr>
            <w:r w:rsidRPr="00A61E22">
              <w:rPr>
                <w:rFonts w:ascii="Times New Roman" w:hAnsi="Times New Roman"/>
                <w:b/>
                <w:sz w:val="28"/>
                <w:szCs w:val="28"/>
                <w:lang w:val="kk"/>
              </w:rPr>
              <w:t>Орындаушы келесі жұмыс түрлерін жасауға міндеттенеді (UNIDO шаблоны бойынша):</w:t>
            </w:r>
          </w:p>
          <w:p w14:paraId="31CB3BCB" w14:textId="77777777" w:rsidR="002521AA" w:rsidRPr="00EC2405" w:rsidRDefault="00000000" w:rsidP="002521AA">
            <w:pPr>
              <w:pStyle w:val="af"/>
              <w:numPr>
                <w:ilvl w:val="2"/>
                <w:numId w:val="40"/>
              </w:numPr>
              <w:rPr>
                <w:rFonts w:eastAsia="Calibri"/>
                <w:bCs/>
                <w:sz w:val="28"/>
                <w:szCs w:val="28"/>
                <w:lang w:val="kk"/>
              </w:rPr>
            </w:pPr>
            <w:r w:rsidRPr="00A61E22">
              <w:rPr>
                <w:rFonts w:eastAsia="Calibri"/>
                <w:bCs/>
                <w:sz w:val="28"/>
                <w:szCs w:val="28"/>
                <w:lang w:val="kk"/>
              </w:rPr>
              <w:t>GCIP жобасының әдіснамасының негіздерін одан әрі дамытуды ескере отырып, GCIP-Kazakhstan жобасынан шығу стратегиясын әзірлеу. Стратегия мыналарды қамтуы тиіс: негізгі мақсаттар мен міндеттер, әлемдік трендтерді бағалауды ескере отырып саланы дамыту, жасыл технологиялар мен инновациялар экожүйесінің қатысушыларымен өзара іс-қимыл, жасыл технологиялар саласындағы стартаптарды ілгерілету бөлігінде заңнамалық кедергілерді жақсарту жөніндегі ұсынымдар, ынталандыру, қолдау шаралары;</w:t>
            </w:r>
          </w:p>
          <w:p w14:paraId="5CC1AF1D" w14:textId="77777777" w:rsidR="002521AA" w:rsidRPr="00EC2405" w:rsidRDefault="00000000" w:rsidP="002521AA">
            <w:pPr>
              <w:pStyle w:val="af"/>
              <w:numPr>
                <w:ilvl w:val="2"/>
                <w:numId w:val="40"/>
              </w:numPr>
              <w:rPr>
                <w:rFonts w:eastAsia="Calibri"/>
                <w:bCs/>
                <w:sz w:val="28"/>
                <w:szCs w:val="28"/>
                <w:lang w:val="kk"/>
              </w:rPr>
            </w:pPr>
            <w:r w:rsidRPr="00A61E22">
              <w:rPr>
                <w:rFonts w:eastAsia="Calibri"/>
                <w:bCs/>
                <w:sz w:val="28"/>
                <w:szCs w:val="28"/>
                <w:lang w:val="kk"/>
              </w:rPr>
              <w:t>алынған нәтижелер мен жобаны іске асырудағы кедергілерге сүйене отырып, GCIP-Kazakhstan жобасынан шығу жөніндегі іс-шаралардың Күнтізбелік жоспарын әзірлеу;</w:t>
            </w:r>
          </w:p>
          <w:p w14:paraId="0D67D99C" w14:textId="77777777" w:rsidR="002521AA" w:rsidRPr="00EC2405" w:rsidRDefault="00000000" w:rsidP="002521AA">
            <w:pPr>
              <w:pStyle w:val="af"/>
              <w:numPr>
                <w:ilvl w:val="2"/>
                <w:numId w:val="40"/>
              </w:numPr>
              <w:rPr>
                <w:rFonts w:eastAsia="Calibri"/>
                <w:bCs/>
                <w:sz w:val="28"/>
                <w:szCs w:val="28"/>
                <w:lang w:val="kk"/>
              </w:rPr>
            </w:pPr>
            <w:r w:rsidRPr="00A61E22">
              <w:rPr>
                <w:rFonts w:eastAsia="Calibri"/>
                <w:bCs/>
                <w:sz w:val="28"/>
                <w:szCs w:val="28"/>
                <w:lang w:val="kk"/>
              </w:rPr>
              <w:t>экожүйені құру процесінде олардың рөлін көрсете отырып, ұйымдардың бейіндерін құру мақсатында кейіннен әрқайсысымен кездесулер өткізу үшін ХҚКО-мен келісілген қатысушылар тізбесін әзірлеу, кездесулер нәтижелері бойынша gcip-Kazakhstan жобасының идеяларын жалғастыру үшін ұйымдардың қажеттіліктерін айқындау;</w:t>
            </w:r>
          </w:p>
          <w:p w14:paraId="6413E2A1" w14:textId="77777777" w:rsidR="002521AA" w:rsidRPr="00EC2405" w:rsidRDefault="00000000" w:rsidP="002521AA">
            <w:pPr>
              <w:pStyle w:val="af"/>
              <w:numPr>
                <w:ilvl w:val="2"/>
                <w:numId w:val="40"/>
              </w:numPr>
              <w:rPr>
                <w:rFonts w:eastAsia="Calibri"/>
                <w:bCs/>
                <w:sz w:val="28"/>
                <w:szCs w:val="28"/>
                <w:lang w:val="kk"/>
              </w:rPr>
            </w:pPr>
            <w:r w:rsidRPr="003932F1">
              <w:rPr>
                <w:rFonts w:eastAsia="Calibri"/>
                <w:bCs/>
                <w:sz w:val="28"/>
                <w:szCs w:val="28"/>
                <w:lang w:val="kk"/>
              </w:rPr>
              <w:t>ұйымдар үшін қажетті әлеуетті күшейту тізімін жасау және оны 2025 жылға арналған Gcip-Kazakhstan жұмыс жоспарын қалыптастыру үшін жіберу;</w:t>
            </w:r>
          </w:p>
          <w:p w14:paraId="69EA13BA" w14:textId="77777777" w:rsidR="00144CDF" w:rsidRPr="00EC2405" w:rsidRDefault="00144CDF" w:rsidP="00144CDF">
            <w:pPr>
              <w:pStyle w:val="af"/>
              <w:rPr>
                <w:rFonts w:eastAsia="Calibri"/>
                <w:bCs/>
                <w:sz w:val="28"/>
                <w:szCs w:val="28"/>
                <w:lang w:val="kk"/>
              </w:rPr>
            </w:pPr>
          </w:p>
          <w:p w14:paraId="5403AD39" w14:textId="77777777" w:rsidR="00144CDF" w:rsidRPr="00EC2405" w:rsidRDefault="00000000" w:rsidP="00144CDF">
            <w:pPr>
              <w:pStyle w:val="af"/>
              <w:rPr>
                <w:rFonts w:eastAsia="Calibri"/>
                <w:b/>
                <w:sz w:val="28"/>
                <w:szCs w:val="28"/>
                <w:lang w:val="kk"/>
              </w:rPr>
            </w:pPr>
            <w:r w:rsidRPr="00A61E22">
              <w:rPr>
                <w:rFonts w:eastAsia="Calibri"/>
                <w:b/>
                <w:sz w:val="28"/>
                <w:szCs w:val="28"/>
                <w:lang w:val="kk"/>
              </w:rPr>
              <w:t xml:space="preserve">Аяқтау нысаны: </w:t>
            </w:r>
          </w:p>
          <w:p w14:paraId="2C1937B4" w14:textId="77777777" w:rsidR="00144CDF" w:rsidRPr="00EC2405" w:rsidRDefault="00144CDF" w:rsidP="00144CDF">
            <w:pPr>
              <w:pStyle w:val="af"/>
              <w:rPr>
                <w:rFonts w:eastAsia="Calibri"/>
                <w:b/>
                <w:sz w:val="28"/>
                <w:szCs w:val="28"/>
                <w:lang w:val="kk"/>
              </w:rPr>
            </w:pPr>
          </w:p>
          <w:p w14:paraId="5E7ABF9E" w14:textId="77777777" w:rsidR="00144CDF" w:rsidRPr="00EC2405" w:rsidRDefault="00000000" w:rsidP="00D83725">
            <w:pPr>
              <w:pStyle w:val="af"/>
              <w:ind w:left="1103"/>
              <w:rPr>
                <w:rFonts w:eastAsia="Calibri"/>
                <w:bCs/>
                <w:sz w:val="28"/>
                <w:szCs w:val="28"/>
                <w:lang w:val="kk"/>
              </w:rPr>
            </w:pPr>
            <w:r>
              <w:rPr>
                <w:bCs/>
                <w:sz w:val="28"/>
                <w:szCs w:val="28"/>
                <w:lang w:val="kk"/>
              </w:rPr>
              <w:t>1 кезең-</w:t>
            </w:r>
            <w:r w:rsidRPr="003932F1">
              <w:rPr>
                <w:rFonts w:eastAsia="Calibri"/>
                <w:b/>
                <w:sz w:val="28"/>
                <w:szCs w:val="28"/>
                <w:lang w:val="kk"/>
              </w:rPr>
              <w:t>11 қазанға дейін</w:t>
            </w:r>
            <w:r>
              <w:rPr>
                <w:bCs/>
                <w:sz w:val="28"/>
                <w:szCs w:val="28"/>
                <w:lang w:val="kk"/>
              </w:rPr>
              <w:t xml:space="preserve"> Стратегияның көзқарасы бойынша презентация ұсыну;</w:t>
            </w:r>
          </w:p>
          <w:p w14:paraId="2615F853" w14:textId="77777777" w:rsidR="00144CDF" w:rsidRPr="00EC2405" w:rsidRDefault="00000000" w:rsidP="00D83725">
            <w:pPr>
              <w:pStyle w:val="af"/>
              <w:ind w:left="1080"/>
              <w:rPr>
                <w:rFonts w:eastAsia="Calibri"/>
                <w:bCs/>
                <w:sz w:val="28"/>
                <w:szCs w:val="28"/>
                <w:lang w:val="kk"/>
              </w:rPr>
            </w:pPr>
            <w:r>
              <w:rPr>
                <w:rFonts w:eastAsia="Calibri"/>
                <w:bCs/>
                <w:sz w:val="28"/>
                <w:szCs w:val="28"/>
                <w:lang w:val="kk"/>
              </w:rPr>
              <w:t xml:space="preserve">2 кезең - стратегия жобасының бірінші редакциясын </w:t>
            </w:r>
            <w:r w:rsidRPr="00A61E22">
              <w:rPr>
                <w:rFonts w:eastAsia="Calibri"/>
                <w:b/>
                <w:sz w:val="28"/>
                <w:szCs w:val="28"/>
                <w:lang w:val="kk"/>
              </w:rPr>
              <w:t>2024 жылғы 31 қазанға дейін</w:t>
            </w:r>
            <w:r>
              <w:rPr>
                <w:rFonts w:eastAsia="Calibri"/>
                <w:bCs/>
                <w:sz w:val="28"/>
                <w:szCs w:val="28"/>
                <w:lang w:val="kk"/>
              </w:rPr>
              <w:t xml:space="preserve"> әзірлеу; </w:t>
            </w:r>
          </w:p>
          <w:p w14:paraId="33E45F85" w14:textId="77777777" w:rsidR="00DE73BD" w:rsidRPr="00EC2405" w:rsidRDefault="00000000" w:rsidP="00D83725">
            <w:pPr>
              <w:pStyle w:val="af"/>
              <w:ind w:left="1080"/>
              <w:rPr>
                <w:rFonts w:eastAsia="Calibri"/>
                <w:bCs/>
                <w:sz w:val="28"/>
                <w:szCs w:val="28"/>
                <w:lang w:val="kk"/>
              </w:rPr>
            </w:pPr>
            <w:r>
              <w:rPr>
                <w:rFonts w:eastAsia="Calibri"/>
                <w:bCs/>
                <w:sz w:val="28"/>
                <w:szCs w:val="28"/>
                <w:lang w:val="kk"/>
              </w:rPr>
              <w:t xml:space="preserve">3 кезең - стратегия жобасының екінші редакциясын </w:t>
            </w:r>
            <w:r w:rsidRPr="00A61E22">
              <w:rPr>
                <w:rFonts w:eastAsia="Calibri"/>
                <w:b/>
                <w:sz w:val="28"/>
                <w:szCs w:val="28"/>
                <w:lang w:val="kk"/>
              </w:rPr>
              <w:t>2024 жылғы 7 қарашаға дейін</w:t>
            </w:r>
            <w:r>
              <w:rPr>
                <w:rFonts w:eastAsia="Calibri"/>
                <w:bCs/>
                <w:sz w:val="28"/>
                <w:szCs w:val="28"/>
                <w:lang w:val="kk"/>
              </w:rPr>
              <w:t xml:space="preserve"> әзірлеу; </w:t>
            </w:r>
          </w:p>
          <w:p w14:paraId="5B314336" w14:textId="77777777" w:rsidR="00144CDF" w:rsidRPr="00EC2405" w:rsidRDefault="00000000" w:rsidP="00D83725">
            <w:pPr>
              <w:pStyle w:val="af"/>
              <w:ind w:left="1080"/>
              <w:rPr>
                <w:rFonts w:eastAsia="Calibri"/>
                <w:bCs/>
                <w:sz w:val="28"/>
                <w:szCs w:val="28"/>
                <w:lang w:val="kk"/>
              </w:rPr>
            </w:pPr>
            <w:r>
              <w:rPr>
                <w:bCs/>
                <w:sz w:val="28"/>
                <w:szCs w:val="28"/>
                <w:lang w:val="kk"/>
              </w:rPr>
              <w:lastRenderedPageBreak/>
              <w:t xml:space="preserve">4 кезең - </w:t>
            </w:r>
            <w:r w:rsidRPr="003932F1">
              <w:rPr>
                <w:b/>
                <w:sz w:val="28"/>
                <w:szCs w:val="28"/>
                <w:lang w:val="kk"/>
              </w:rPr>
              <w:t>2024 жылғы 12 қарашаға дейінгі</w:t>
            </w:r>
            <w:r>
              <w:rPr>
                <w:bCs/>
                <w:sz w:val="28"/>
                <w:szCs w:val="28"/>
                <w:lang w:val="kk"/>
              </w:rPr>
              <w:t xml:space="preserve"> ескертулер мен ұсыныстарды ескере отырып, стратегия жобасының қорытынды редакциясы. </w:t>
            </w:r>
          </w:p>
          <w:p w14:paraId="0BEC5CEA" w14:textId="77777777" w:rsidR="00D83725" w:rsidRPr="00EC2405" w:rsidRDefault="00D83725" w:rsidP="00D83725">
            <w:pPr>
              <w:pStyle w:val="af"/>
              <w:ind w:left="1080"/>
              <w:rPr>
                <w:rFonts w:eastAsia="Calibri"/>
                <w:bCs/>
                <w:sz w:val="28"/>
                <w:szCs w:val="28"/>
                <w:lang w:val="kk"/>
              </w:rPr>
            </w:pPr>
          </w:p>
          <w:p w14:paraId="05B53EE0" w14:textId="77777777" w:rsidR="00D83725" w:rsidRPr="00EC2405" w:rsidRDefault="00000000" w:rsidP="00D83725">
            <w:pPr>
              <w:spacing w:before="240" w:after="240"/>
              <w:ind w:firstLine="426"/>
              <w:rPr>
                <w:rFonts w:ascii="Times New Roman" w:eastAsia="Times New Roman" w:hAnsi="Times New Roman"/>
                <w:b/>
                <w:bCs/>
                <w:color w:val="000000"/>
                <w:sz w:val="28"/>
                <w:szCs w:val="28"/>
                <w:lang w:val="kk"/>
              </w:rPr>
            </w:pPr>
            <w:r>
              <w:rPr>
                <w:rFonts w:ascii="Times New Roman" w:eastAsia="Times New Roman" w:hAnsi="Times New Roman"/>
                <w:b/>
                <w:bCs/>
                <w:color w:val="000000"/>
                <w:sz w:val="28"/>
                <w:szCs w:val="28"/>
                <w:lang w:val="kk"/>
              </w:rPr>
              <w:t>Қаржылық шарттар:</w:t>
            </w:r>
          </w:p>
          <w:p w14:paraId="1539BDE4" w14:textId="77777777" w:rsidR="00D83725" w:rsidRPr="00EC2405" w:rsidRDefault="00000000" w:rsidP="00D83725">
            <w:pPr>
              <w:spacing w:before="240" w:after="240"/>
              <w:ind w:left="426"/>
              <w:jc w:val="both"/>
              <w:rPr>
                <w:rFonts w:ascii="Times New Roman" w:hAnsi="Times New Roman"/>
                <w:sz w:val="28"/>
                <w:szCs w:val="28"/>
                <w:lang w:val="kk"/>
              </w:rPr>
            </w:pPr>
            <w:r w:rsidRPr="004E7CDA">
              <w:rPr>
                <w:rFonts w:ascii="Times New Roman" w:hAnsi="Times New Roman"/>
                <w:sz w:val="28"/>
                <w:szCs w:val="28"/>
                <w:lang w:val="kk"/>
              </w:rPr>
              <w:t>Көрсетілген қызметтер үшін ақы төлеу орындалған жұмыстар (көрсетілген қызметтер) актісіне қол қойылған күннен бастап 5 (бес)жұмыс күні ішінде төменде көрсетілген кестеге сәйкес жүргізіледі:</w:t>
            </w:r>
          </w:p>
          <w:tbl>
            <w:tblPr>
              <w:tblW w:w="8805" w:type="dxa"/>
              <w:tblBorders>
                <w:top w:val="nil"/>
                <w:left w:val="nil"/>
                <w:bottom w:val="nil"/>
                <w:right w:val="nil"/>
                <w:insideH w:val="nil"/>
                <w:insideV w:val="nil"/>
              </w:tblBorders>
              <w:tblLook w:val="0600" w:firstRow="0" w:lastRow="0" w:firstColumn="0" w:lastColumn="0" w:noHBand="1" w:noVBand="1"/>
            </w:tblPr>
            <w:tblGrid>
              <w:gridCol w:w="3165"/>
              <w:gridCol w:w="5640"/>
            </w:tblGrid>
            <w:tr w:rsidR="000F5240" w14:paraId="15E44EC8" w14:textId="77777777" w:rsidTr="006943E9">
              <w:trPr>
                <w:trHeight w:val="390"/>
              </w:trPr>
              <w:tc>
                <w:tcPr>
                  <w:tcW w:w="3165"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6336953D" w14:textId="77777777" w:rsidR="00D83725" w:rsidRPr="000615B3" w:rsidRDefault="00000000" w:rsidP="00D83725">
                  <w:pPr>
                    <w:pStyle w:val="af"/>
                    <w:rPr>
                      <w:color w:val="000000"/>
                      <w:sz w:val="28"/>
                      <w:szCs w:val="28"/>
                      <w:lang w:val="ru-RU"/>
                    </w:rPr>
                  </w:pPr>
                  <w:r w:rsidRPr="000615B3">
                    <w:rPr>
                      <w:color w:val="000000"/>
                      <w:sz w:val="28"/>
                      <w:szCs w:val="28"/>
                      <w:lang w:val="kk"/>
                    </w:rPr>
                    <w:t xml:space="preserve"> шарт сомасының % </w:t>
                  </w:r>
                </w:p>
              </w:tc>
              <w:tc>
                <w:tcPr>
                  <w:tcW w:w="5640"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400834F4" w14:textId="77777777" w:rsidR="00D83725" w:rsidRPr="000615B3" w:rsidRDefault="00000000" w:rsidP="00D83725">
                  <w:pPr>
                    <w:pStyle w:val="af"/>
                    <w:rPr>
                      <w:color w:val="000000"/>
                      <w:sz w:val="28"/>
                      <w:szCs w:val="28"/>
                      <w:lang w:val="ru-RU"/>
                    </w:rPr>
                  </w:pPr>
                  <w:r w:rsidRPr="000615B3">
                    <w:rPr>
                      <w:color w:val="000000"/>
                      <w:sz w:val="28"/>
                      <w:szCs w:val="28"/>
                      <w:lang w:val="kk"/>
                    </w:rPr>
                    <w:t>Қызмет көрсету кезеңі</w:t>
                  </w:r>
                </w:p>
              </w:tc>
            </w:tr>
            <w:tr w:rsidR="000F5240" w14:paraId="21851CE4" w14:textId="77777777" w:rsidTr="006943E9">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72AF15D6" w14:textId="77777777" w:rsidR="00D83725" w:rsidRPr="000615B3" w:rsidRDefault="00000000" w:rsidP="00D83725">
                  <w:pPr>
                    <w:pStyle w:val="af"/>
                    <w:rPr>
                      <w:color w:val="000000"/>
                      <w:sz w:val="28"/>
                      <w:szCs w:val="28"/>
                      <w:lang w:val="ru-RU"/>
                    </w:rPr>
                  </w:pPr>
                  <w:r w:rsidRPr="000615B3">
                    <w:rPr>
                      <w:color w:val="000000"/>
                      <w:sz w:val="28"/>
                      <w:szCs w:val="28"/>
                      <w:lang w:val="kk"/>
                    </w:rPr>
                    <w:t>25%</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41E5A203" w14:textId="77777777" w:rsidR="00D83725" w:rsidRPr="000615B3" w:rsidRDefault="00000000" w:rsidP="00D83725">
                  <w:pPr>
                    <w:pStyle w:val="af"/>
                    <w:rPr>
                      <w:color w:val="000000"/>
                      <w:sz w:val="28"/>
                      <w:szCs w:val="28"/>
                      <w:lang w:val="ru-RU"/>
                    </w:rPr>
                  </w:pPr>
                  <w:r w:rsidRPr="000615B3">
                    <w:rPr>
                      <w:color w:val="000000"/>
                      <w:sz w:val="28"/>
                      <w:szCs w:val="28"/>
                      <w:lang w:val="kk"/>
                    </w:rPr>
                    <w:t>I кезең</w:t>
                  </w:r>
                </w:p>
              </w:tc>
            </w:tr>
            <w:tr w:rsidR="000F5240" w14:paraId="0868F315" w14:textId="77777777" w:rsidTr="006943E9">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0AB21B77" w14:textId="77777777" w:rsidR="00D83725" w:rsidRPr="000615B3" w:rsidRDefault="00000000" w:rsidP="00D83725">
                  <w:pPr>
                    <w:pStyle w:val="af"/>
                    <w:rPr>
                      <w:color w:val="000000"/>
                      <w:sz w:val="28"/>
                      <w:szCs w:val="28"/>
                      <w:lang w:val="ru-RU"/>
                    </w:rPr>
                  </w:pPr>
                  <w:r w:rsidRPr="000615B3">
                    <w:rPr>
                      <w:color w:val="000000"/>
                      <w:sz w:val="28"/>
                      <w:szCs w:val="28"/>
                      <w:lang w:val="kk"/>
                    </w:rPr>
                    <w:t>25%</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6DD46664" w14:textId="77777777" w:rsidR="00D83725" w:rsidRPr="000615B3" w:rsidRDefault="00000000" w:rsidP="00D83725">
                  <w:pPr>
                    <w:pStyle w:val="af"/>
                    <w:rPr>
                      <w:color w:val="000000"/>
                      <w:sz w:val="28"/>
                      <w:szCs w:val="28"/>
                      <w:lang w:val="ru-RU"/>
                    </w:rPr>
                  </w:pPr>
                  <w:r w:rsidRPr="000615B3">
                    <w:rPr>
                      <w:color w:val="000000"/>
                      <w:sz w:val="28"/>
                      <w:szCs w:val="28"/>
                      <w:lang w:val="kk"/>
                    </w:rPr>
                    <w:t>II кезең</w:t>
                  </w:r>
                </w:p>
              </w:tc>
            </w:tr>
            <w:tr w:rsidR="000F5240" w14:paraId="72CB7492" w14:textId="77777777" w:rsidTr="006943E9">
              <w:trPr>
                <w:trHeight w:val="285"/>
              </w:trPr>
              <w:tc>
                <w:tcPr>
                  <w:tcW w:w="3165" w:type="dxa"/>
                  <w:tcBorders>
                    <w:top w:val="nil"/>
                    <w:left w:val="single" w:sz="5" w:space="0" w:color="000001"/>
                    <w:bottom w:val="nil"/>
                    <w:right w:val="nil"/>
                  </w:tcBorders>
                  <w:shd w:val="clear" w:color="auto" w:fill="FFFFFF"/>
                  <w:tcMar>
                    <w:top w:w="0" w:type="dxa"/>
                    <w:left w:w="100" w:type="dxa"/>
                    <w:bottom w:w="0" w:type="dxa"/>
                    <w:right w:w="100" w:type="dxa"/>
                  </w:tcMar>
                </w:tcPr>
                <w:p w14:paraId="3D421DB5" w14:textId="77777777" w:rsidR="00D83725" w:rsidRPr="000615B3" w:rsidRDefault="00000000" w:rsidP="00D83725">
                  <w:pPr>
                    <w:pStyle w:val="af"/>
                    <w:rPr>
                      <w:color w:val="000000"/>
                      <w:sz w:val="28"/>
                      <w:szCs w:val="28"/>
                      <w:lang w:val="ru-RU"/>
                    </w:rPr>
                  </w:pPr>
                  <w:r w:rsidRPr="000615B3">
                    <w:rPr>
                      <w:color w:val="000000"/>
                      <w:sz w:val="28"/>
                      <w:szCs w:val="28"/>
                      <w:lang w:val="kk"/>
                    </w:rPr>
                    <w:t>25%</w:t>
                  </w:r>
                </w:p>
              </w:tc>
              <w:tc>
                <w:tcPr>
                  <w:tcW w:w="5640" w:type="dxa"/>
                  <w:tcBorders>
                    <w:top w:val="nil"/>
                    <w:left w:val="single" w:sz="5" w:space="0" w:color="000001"/>
                    <w:bottom w:val="nil"/>
                    <w:right w:val="single" w:sz="5" w:space="0" w:color="000001"/>
                  </w:tcBorders>
                  <w:shd w:val="clear" w:color="auto" w:fill="FFFFFF"/>
                  <w:tcMar>
                    <w:top w:w="0" w:type="dxa"/>
                    <w:left w:w="100" w:type="dxa"/>
                    <w:bottom w:w="0" w:type="dxa"/>
                    <w:right w:w="100" w:type="dxa"/>
                  </w:tcMar>
                </w:tcPr>
                <w:p w14:paraId="2C7A819F" w14:textId="77777777" w:rsidR="00D83725" w:rsidRPr="000615B3" w:rsidRDefault="00000000" w:rsidP="00D83725">
                  <w:pPr>
                    <w:pStyle w:val="af"/>
                    <w:rPr>
                      <w:color w:val="000000"/>
                      <w:sz w:val="28"/>
                      <w:szCs w:val="28"/>
                      <w:lang w:val="en-US"/>
                    </w:rPr>
                  </w:pPr>
                  <w:r w:rsidRPr="000615B3">
                    <w:rPr>
                      <w:color w:val="000000"/>
                      <w:sz w:val="28"/>
                      <w:szCs w:val="28"/>
                      <w:lang w:val="kk"/>
                    </w:rPr>
                    <w:t>III кезең</w:t>
                  </w:r>
                </w:p>
              </w:tc>
            </w:tr>
            <w:tr w:rsidR="000F5240" w14:paraId="43B924FF" w14:textId="77777777" w:rsidTr="006943E9">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0243EDA5" w14:textId="77777777" w:rsidR="00D83725" w:rsidRPr="000615B3" w:rsidRDefault="00000000" w:rsidP="00D83725">
                  <w:pPr>
                    <w:pStyle w:val="af"/>
                    <w:rPr>
                      <w:color w:val="000000"/>
                      <w:sz w:val="28"/>
                      <w:szCs w:val="28"/>
                      <w:lang w:val="ru-RU"/>
                    </w:rPr>
                  </w:pPr>
                  <w:r w:rsidRPr="000615B3">
                    <w:rPr>
                      <w:color w:val="000000"/>
                      <w:sz w:val="28"/>
                      <w:szCs w:val="28"/>
                      <w:lang w:val="kk"/>
                    </w:rPr>
                    <w:t>25%</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030075F0" w14:textId="77777777" w:rsidR="00D83725" w:rsidRPr="000615B3" w:rsidRDefault="00000000" w:rsidP="00D83725">
                  <w:pPr>
                    <w:pStyle w:val="af"/>
                    <w:rPr>
                      <w:color w:val="000000"/>
                      <w:sz w:val="28"/>
                      <w:szCs w:val="28"/>
                      <w:lang w:val="en-US"/>
                    </w:rPr>
                  </w:pPr>
                  <w:r w:rsidRPr="000615B3">
                    <w:rPr>
                      <w:color w:val="000000"/>
                      <w:sz w:val="28"/>
                      <w:szCs w:val="28"/>
                      <w:lang w:val="kk"/>
                    </w:rPr>
                    <w:t>IV кезең</w:t>
                  </w:r>
                </w:p>
              </w:tc>
            </w:tr>
          </w:tbl>
          <w:p w14:paraId="30CD2CF0" w14:textId="77777777" w:rsidR="00D83725" w:rsidRPr="00A61E22" w:rsidRDefault="00D83725" w:rsidP="00D83725">
            <w:pPr>
              <w:pStyle w:val="af"/>
              <w:ind w:left="1080"/>
              <w:rPr>
                <w:rFonts w:eastAsia="Calibri"/>
                <w:bCs/>
                <w:sz w:val="28"/>
                <w:szCs w:val="28"/>
                <w:lang w:val="ru-RU"/>
              </w:rPr>
            </w:pPr>
          </w:p>
        </w:tc>
      </w:tr>
    </w:tbl>
    <w:p w14:paraId="5A0A0FB6" w14:textId="77777777" w:rsidR="00512D08" w:rsidRPr="00A61E22" w:rsidRDefault="00512D08" w:rsidP="00F1032F">
      <w:pPr>
        <w:pStyle w:val="a3"/>
        <w:jc w:val="center"/>
        <w:rPr>
          <w:rFonts w:ascii="Times New Roman" w:hAnsi="Times New Roman"/>
          <w:b/>
          <w:sz w:val="28"/>
          <w:szCs w:val="28"/>
        </w:rPr>
      </w:pPr>
    </w:p>
    <w:p w14:paraId="4F09B007" w14:textId="77777777" w:rsidR="001435C2" w:rsidRPr="00A61E22" w:rsidRDefault="00000000" w:rsidP="008D706D">
      <w:pPr>
        <w:pStyle w:val="a3"/>
        <w:jc w:val="center"/>
        <w:rPr>
          <w:rFonts w:ascii="Times New Roman" w:hAnsi="Times New Roman"/>
          <w:b/>
          <w:sz w:val="28"/>
          <w:szCs w:val="28"/>
        </w:rPr>
      </w:pPr>
      <w:r w:rsidRPr="00A61E22">
        <w:rPr>
          <w:rFonts w:ascii="Times New Roman" w:hAnsi="Times New Roman"/>
          <w:b/>
          <w:sz w:val="28"/>
          <w:szCs w:val="28"/>
        </w:rPr>
        <w:t xml:space="preserve">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2880"/>
        <w:gridCol w:w="7185"/>
      </w:tblGrid>
      <w:tr w:rsidR="000F5240" w14:paraId="065B4DD1" w14:textId="77777777" w:rsidTr="003955AD">
        <w:tc>
          <w:tcPr>
            <w:tcW w:w="10065" w:type="dxa"/>
            <w:gridSpan w:val="2"/>
            <w:shd w:val="clear" w:color="auto" w:fill="E0E0E0"/>
          </w:tcPr>
          <w:p w14:paraId="41B2E07F" w14:textId="77777777" w:rsidR="001435C2" w:rsidRPr="00A61E22" w:rsidRDefault="00000000" w:rsidP="00324354">
            <w:pPr>
              <w:pStyle w:val="1"/>
              <w:jc w:val="both"/>
              <w:rPr>
                <w:rFonts w:ascii="Times New Roman" w:hAnsi="Times New Roman"/>
                <w:sz w:val="28"/>
                <w:szCs w:val="28"/>
              </w:rPr>
            </w:pPr>
            <w:r w:rsidRPr="00A61E22">
              <w:rPr>
                <w:rFonts w:ascii="Times New Roman" w:hAnsi="Times New Roman"/>
                <w:sz w:val="28"/>
                <w:szCs w:val="28"/>
                <w:lang w:val="kk"/>
              </w:rPr>
              <w:t>VI. Біліктілік талаптары</w:t>
            </w:r>
          </w:p>
        </w:tc>
      </w:tr>
      <w:tr w:rsidR="000F5240" w14:paraId="63A85598" w14:textId="77777777" w:rsidTr="003955AD">
        <w:trPr>
          <w:trHeight w:val="230"/>
        </w:trPr>
        <w:tc>
          <w:tcPr>
            <w:tcW w:w="2880" w:type="dxa"/>
            <w:tcBorders>
              <w:bottom w:val="single" w:sz="4" w:space="0" w:color="auto"/>
            </w:tcBorders>
          </w:tcPr>
          <w:p w14:paraId="77C5110E" w14:textId="77777777" w:rsidR="001435C2" w:rsidRPr="00A61E22" w:rsidRDefault="00000000" w:rsidP="00324354">
            <w:pPr>
              <w:jc w:val="both"/>
              <w:rPr>
                <w:rFonts w:ascii="Times New Roman" w:hAnsi="Times New Roman"/>
                <w:sz w:val="28"/>
                <w:szCs w:val="28"/>
              </w:rPr>
            </w:pPr>
            <w:r w:rsidRPr="00A61E22">
              <w:rPr>
                <w:rFonts w:ascii="Times New Roman" w:hAnsi="Times New Roman"/>
                <w:sz w:val="28"/>
                <w:szCs w:val="28"/>
                <w:lang w:val="kk"/>
              </w:rPr>
              <w:t>Білімі:</w:t>
            </w:r>
          </w:p>
        </w:tc>
        <w:tc>
          <w:tcPr>
            <w:tcW w:w="7185" w:type="dxa"/>
            <w:tcBorders>
              <w:bottom w:val="single" w:sz="4" w:space="0" w:color="auto"/>
            </w:tcBorders>
          </w:tcPr>
          <w:p w14:paraId="5E2C46E3" w14:textId="77777777" w:rsidR="001435C2" w:rsidRPr="00A61E22" w:rsidRDefault="00000000" w:rsidP="008D706D">
            <w:pPr>
              <w:rPr>
                <w:rFonts w:ascii="Times New Roman" w:hAnsi="Times New Roman"/>
                <w:sz w:val="28"/>
                <w:szCs w:val="28"/>
              </w:rPr>
            </w:pPr>
            <w:r w:rsidRPr="00A61E22">
              <w:rPr>
                <w:rFonts w:ascii="Times New Roman" w:hAnsi="Times New Roman"/>
                <w:sz w:val="28"/>
                <w:szCs w:val="28"/>
                <w:lang w:val="kk"/>
              </w:rPr>
              <w:t>Жоғары техникалық, экономикалық немесе гуманитарлық</w:t>
            </w:r>
          </w:p>
        </w:tc>
      </w:tr>
      <w:tr w:rsidR="000F5240" w14:paraId="1013109E" w14:textId="77777777" w:rsidTr="003955AD">
        <w:trPr>
          <w:trHeight w:val="230"/>
        </w:trPr>
        <w:tc>
          <w:tcPr>
            <w:tcW w:w="2880" w:type="dxa"/>
            <w:tcBorders>
              <w:bottom w:val="single" w:sz="4" w:space="0" w:color="auto"/>
            </w:tcBorders>
          </w:tcPr>
          <w:p w14:paraId="4BE88DF9" w14:textId="77777777" w:rsidR="001435C2" w:rsidRPr="00E50B03" w:rsidRDefault="00000000" w:rsidP="00324354">
            <w:pPr>
              <w:jc w:val="both"/>
              <w:rPr>
                <w:rFonts w:ascii="Times New Roman" w:hAnsi="Times New Roman"/>
                <w:sz w:val="28"/>
                <w:szCs w:val="28"/>
              </w:rPr>
            </w:pPr>
            <w:r w:rsidRPr="00E50B03">
              <w:rPr>
                <w:rFonts w:ascii="Times New Roman" w:hAnsi="Times New Roman"/>
                <w:sz w:val="28"/>
                <w:szCs w:val="28"/>
                <w:lang w:val="kk"/>
              </w:rPr>
              <w:t>Жұмыс тәжірибесі:</w:t>
            </w:r>
          </w:p>
        </w:tc>
        <w:tc>
          <w:tcPr>
            <w:tcW w:w="7185" w:type="dxa"/>
            <w:tcBorders>
              <w:bottom w:val="single" w:sz="4" w:space="0" w:color="auto"/>
            </w:tcBorders>
          </w:tcPr>
          <w:p w14:paraId="339B568F" w14:textId="77777777" w:rsidR="00763092" w:rsidRPr="00A61E22" w:rsidRDefault="00000000" w:rsidP="008D706D">
            <w:pPr>
              <w:numPr>
                <w:ilvl w:val="0"/>
                <w:numId w:val="32"/>
              </w:numPr>
              <w:spacing w:after="0" w:line="240" w:lineRule="auto"/>
              <w:ind w:left="273" w:hanging="273"/>
              <w:jc w:val="both"/>
              <w:rPr>
                <w:rFonts w:ascii="Times New Roman" w:hAnsi="Times New Roman"/>
                <w:sz w:val="28"/>
                <w:szCs w:val="28"/>
              </w:rPr>
            </w:pPr>
            <w:r w:rsidRPr="00A61E22">
              <w:rPr>
                <w:rFonts w:ascii="Times New Roman" w:hAnsi="Times New Roman"/>
                <w:sz w:val="28"/>
                <w:szCs w:val="28"/>
                <w:lang w:val="kk"/>
              </w:rPr>
              <w:t>Халықаралық жобаларды іске асыруда, оның ішінде экология, жасыл экономика, жасыл технологияларды дамыту, климаттың өзгеруі саласында кемінде үш (3) жыл кәсіби тәжірибесі.</w:t>
            </w:r>
          </w:p>
          <w:p w14:paraId="69548244" w14:textId="77777777" w:rsidR="00763092" w:rsidRPr="00EC2405" w:rsidRDefault="00000000" w:rsidP="008D706D">
            <w:pPr>
              <w:numPr>
                <w:ilvl w:val="0"/>
                <w:numId w:val="32"/>
              </w:numPr>
              <w:spacing w:after="0" w:line="240" w:lineRule="auto"/>
              <w:ind w:left="273" w:hanging="273"/>
              <w:jc w:val="both"/>
              <w:rPr>
                <w:rFonts w:ascii="Times New Roman" w:hAnsi="Times New Roman"/>
                <w:sz w:val="28"/>
                <w:szCs w:val="28"/>
                <w:lang w:val="kk"/>
              </w:rPr>
            </w:pPr>
            <w:r w:rsidRPr="00A61E22">
              <w:rPr>
                <w:rFonts w:ascii="Times New Roman" w:hAnsi="Times New Roman"/>
                <w:sz w:val="28"/>
                <w:szCs w:val="28"/>
                <w:lang w:val="kk"/>
              </w:rPr>
              <w:t xml:space="preserve"> Экология, климаттың өзгеруі саласында әдістемелік кеңес беру және/немесе тренингтер дайындау және өткізу тәжірибесі.  </w:t>
            </w:r>
          </w:p>
          <w:p w14:paraId="6A164E21" w14:textId="77777777" w:rsidR="00EE4BF8" w:rsidRPr="00EC2405" w:rsidRDefault="00000000" w:rsidP="008D706D">
            <w:pPr>
              <w:numPr>
                <w:ilvl w:val="0"/>
                <w:numId w:val="32"/>
              </w:numPr>
              <w:spacing w:after="0" w:line="240" w:lineRule="auto"/>
              <w:ind w:left="273" w:hanging="273"/>
              <w:jc w:val="both"/>
              <w:rPr>
                <w:rFonts w:ascii="Times New Roman" w:hAnsi="Times New Roman"/>
                <w:sz w:val="28"/>
                <w:szCs w:val="28"/>
                <w:lang w:val="kk"/>
              </w:rPr>
            </w:pPr>
            <w:r w:rsidRPr="00A61E22">
              <w:rPr>
                <w:rFonts w:ascii="Times New Roman" w:hAnsi="Times New Roman"/>
                <w:sz w:val="28"/>
                <w:szCs w:val="28"/>
                <w:lang w:val="kk"/>
              </w:rPr>
              <w:t>Халықаралық ұйымдарда, халықаралық жобаларда кемінде 3 жыл жұмыс тәжірибесі.</w:t>
            </w:r>
          </w:p>
          <w:p w14:paraId="74C0499C" w14:textId="77777777" w:rsidR="00EE4BF8" w:rsidRPr="00EC2405" w:rsidRDefault="00000000" w:rsidP="008D706D">
            <w:pPr>
              <w:numPr>
                <w:ilvl w:val="0"/>
                <w:numId w:val="32"/>
              </w:numPr>
              <w:spacing w:after="0" w:line="240" w:lineRule="auto"/>
              <w:ind w:left="273" w:hanging="273"/>
              <w:jc w:val="both"/>
              <w:rPr>
                <w:rFonts w:ascii="Times New Roman" w:hAnsi="Times New Roman"/>
                <w:sz w:val="28"/>
                <w:szCs w:val="28"/>
                <w:lang w:val="kk"/>
              </w:rPr>
            </w:pPr>
            <w:r w:rsidRPr="00A61E22">
              <w:rPr>
                <w:rFonts w:ascii="Times New Roman" w:hAnsi="Times New Roman"/>
                <w:sz w:val="28"/>
                <w:szCs w:val="28"/>
                <w:lang w:val="kk"/>
              </w:rPr>
              <w:t>Экологиялық таза технологиялар, оқыту бағдарламалары және жобаларды басқару саласындағы білім;</w:t>
            </w:r>
          </w:p>
          <w:p w14:paraId="0FD4EF05" w14:textId="77777777" w:rsidR="00EE4BF8" w:rsidRPr="00EC2405" w:rsidRDefault="00000000" w:rsidP="008D706D">
            <w:pPr>
              <w:numPr>
                <w:ilvl w:val="0"/>
                <w:numId w:val="32"/>
              </w:numPr>
              <w:spacing w:after="0" w:line="240" w:lineRule="auto"/>
              <w:ind w:left="273" w:hanging="273"/>
              <w:jc w:val="both"/>
              <w:rPr>
                <w:rFonts w:ascii="Times New Roman" w:hAnsi="Times New Roman"/>
                <w:sz w:val="28"/>
                <w:szCs w:val="28"/>
                <w:lang w:val="kk"/>
              </w:rPr>
            </w:pPr>
            <w:r w:rsidRPr="00A61E22">
              <w:rPr>
                <w:rFonts w:ascii="Times New Roman" w:hAnsi="Times New Roman"/>
                <w:sz w:val="28"/>
                <w:szCs w:val="28"/>
                <w:lang w:val="kk"/>
              </w:rPr>
              <w:t>Талдамалық есептерді, ақпараттық анықтамаларды, стратегиялық құжаттарды, есептерді дайындаудағы жұмыс тәжірибесі</w:t>
            </w:r>
          </w:p>
          <w:p w14:paraId="76E24457" w14:textId="77777777" w:rsidR="00EE4BF8" w:rsidRPr="00EC2405" w:rsidRDefault="00000000" w:rsidP="008D706D">
            <w:pPr>
              <w:numPr>
                <w:ilvl w:val="0"/>
                <w:numId w:val="32"/>
              </w:numPr>
              <w:spacing w:after="0" w:line="240" w:lineRule="auto"/>
              <w:ind w:left="273" w:hanging="273"/>
              <w:jc w:val="both"/>
              <w:rPr>
                <w:rFonts w:ascii="Times New Roman" w:hAnsi="Times New Roman"/>
                <w:sz w:val="28"/>
                <w:szCs w:val="28"/>
                <w:lang w:val="kk"/>
              </w:rPr>
            </w:pPr>
            <w:r w:rsidRPr="00A61E22">
              <w:rPr>
                <w:rFonts w:ascii="Times New Roman" w:hAnsi="Times New Roman"/>
                <w:sz w:val="28"/>
                <w:szCs w:val="28"/>
                <w:lang w:val="kk"/>
              </w:rPr>
              <w:t>Форумдарды, семинарларды, тренингтерді дайындау, ұйымдастыру және өткізу тәжірибесі</w:t>
            </w:r>
          </w:p>
          <w:p w14:paraId="6164C047" w14:textId="77777777" w:rsidR="00CB40C4" w:rsidRPr="00EC2405" w:rsidRDefault="00000000" w:rsidP="008D706D">
            <w:pPr>
              <w:numPr>
                <w:ilvl w:val="0"/>
                <w:numId w:val="32"/>
              </w:numPr>
              <w:spacing w:after="0" w:line="240" w:lineRule="auto"/>
              <w:ind w:left="273" w:hanging="273"/>
              <w:jc w:val="both"/>
              <w:rPr>
                <w:rFonts w:ascii="Times New Roman" w:hAnsi="Times New Roman"/>
                <w:sz w:val="28"/>
                <w:szCs w:val="28"/>
                <w:lang w:val="kk"/>
              </w:rPr>
            </w:pPr>
            <w:r w:rsidRPr="00A61E22">
              <w:rPr>
                <w:rFonts w:ascii="Times New Roman" w:hAnsi="Times New Roman"/>
                <w:sz w:val="28"/>
                <w:szCs w:val="28"/>
                <w:lang w:val="kk"/>
              </w:rPr>
              <w:t>Гранттық жобаларды іске асырудағы жұмыс тәжірибесі құпталады</w:t>
            </w:r>
          </w:p>
          <w:p w14:paraId="71315B9A" w14:textId="77777777" w:rsidR="001435C2" w:rsidRPr="00A61E22" w:rsidRDefault="00000000" w:rsidP="008D706D">
            <w:pPr>
              <w:numPr>
                <w:ilvl w:val="0"/>
                <w:numId w:val="32"/>
              </w:numPr>
              <w:spacing w:after="0" w:line="240" w:lineRule="auto"/>
              <w:ind w:left="273" w:hanging="273"/>
              <w:jc w:val="both"/>
              <w:rPr>
                <w:rFonts w:ascii="Times New Roman" w:hAnsi="Times New Roman"/>
                <w:sz w:val="28"/>
                <w:szCs w:val="28"/>
              </w:rPr>
            </w:pPr>
            <w:r w:rsidRPr="00A61E22">
              <w:rPr>
                <w:rFonts w:ascii="Times New Roman" w:hAnsi="Times New Roman"/>
                <w:sz w:val="28"/>
                <w:szCs w:val="28"/>
                <w:lang w:val="kk"/>
              </w:rPr>
              <w:t>Тамаша қарым-қатынас дағдылары және тамаша презентация дағдылары;</w:t>
            </w:r>
          </w:p>
          <w:p w14:paraId="0D940DCC" w14:textId="77777777" w:rsidR="001435C2" w:rsidRPr="00A61E22" w:rsidRDefault="00000000" w:rsidP="008D706D">
            <w:pPr>
              <w:numPr>
                <w:ilvl w:val="0"/>
                <w:numId w:val="32"/>
              </w:numPr>
              <w:spacing w:after="0" w:line="240" w:lineRule="auto"/>
              <w:ind w:left="273" w:hanging="273"/>
              <w:jc w:val="both"/>
              <w:rPr>
                <w:rFonts w:ascii="Times New Roman" w:hAnsi="Times New Roman"/>
                <w:sz w:val="28"/>
                <w:szCs w:val="28"/>
              </w:rPr>
            </w:pPr>
            <w:r w:rsidRPr="00A61E22">
              <w:rPr>
                <w:rFonts w:ascii="Times New Roman" w:hAnsi="Times New Roman"/>
                <w:sz w:val="28"/>
                <w:szCs w:val="28"/>
                <w:lang w:val="kk"/>
              </w:rPr>
              <w:lastRenderedPageBreak/>
              <w:t>Гендерлік аспектілерді түсіну</w:t>
            </w:r>
          </w:p>
          <w:p w14:paraId="03E1FF7D" w14:textId="77777777" w:rsidR="000C3BEA" w:rsidRPr="00A61E22" w:rsidRDefault="00000000" w:rsidP="008D706D">
            <w:pPr>
              <w:numPr>
                <w:ilvl w:val="0"/>
                <w:numId w:val="32"/>
              </w:numPr>
              <w:spacing w:after="0" w:line="240" w:lineRule="auto"/>
              <w:ind w:left="273" w:hanging="273"/>
              <w:jc w:val="both"/>
              <w:rPr>
                <w:rFonts w:ascii="Times New Roman" w:hAnsi="Times New Roman"/>
                <w:sz w:val="28"/>
                <w:szCs w:val="28"/>
              </w:rPr>
            </w:pPr>
            <w:r w:rsidRPr="00A61E22">
              <w:rPr>
                <w:rFonts w:ascii="Times New Roman" w:hAnsi="Times New Roman"/>
                <w:sz w:val="28"/>
                <w:szCs w:val="28"/>
                <w:lang w:val="kk"/>
              </w:rPr>
              <w:t>ДК сенімді пайдаланушысы.</w:t>
            </w:r>
          </w:p>
        </w:tc>
      </w:tr>
      <w:tr w:rsidR="000F5240" w14:paraId="368D9996" w14:textId="77777777" w:rsidTr="003955AD">
        <w:trPr>
          <w:trHeight w:val="230"/>
        </w:trPr>
        <w:tc>
          <w:tcPr>
            <w:tcW w:w="2880" w:type="dxa"/>
            <w:tcBorders>
              <w:bottom w:val="single" w:sz="4" w:space="0" w:color="auto"/>
            </w:tcBorders>
          </w:tcPr>
          <w:p w14:paraId="46712556" w14:textId="77777777" w:rsidR="001435C2" w:rsidRPr="00A61E22" w:rsidRDefault="00000000" w:rsidP="00324354">
            <w:pPr>
              <w:jc w:val="both"/>
              <w:rPr>
                <w:rFonts w:ascii="Times New Roman" w:hAnsi="Times New Roman"/>
                <w:sz w:val="28"/>
                <w:szCs w:val="28"/>
              </w:rPr>
            </w:pPr>
            <w:r w:rsidRPr="00A61E22">
              <w:rPr>
                <w:rFonts w:ascii="Times New Roman" w:hAnsi="Times New Roman"/>
                <w:sz w:val="28"/>
                <w:szCs w:val="28"/>
                <w:lang w:val="kk"/>
              </w:rPr>
              <w:lastRenderedPageBreak/>
              <w:t>Тіл білуге қойылатын талаптар:</w:t>
            </w:r>
          </w:p>
        </w:tc>
        <w:tc>
          <w:tcPr>
            <w:tcW w:w="7185" w:type="dxa"/>
            <w:tcBorders>
              <w:bottom w:val="single" w:sz="4" w:space="0" w:color="auto"/>
            </w:tcBorders>
          </w:tcPr>
          <w:p w14:paraId="7DB226F6" w14:textId="77777777" w:rsidR="001435C2" w:rsidRPr="00460E5C" w:rsidRDefault="00000000" w:rsidP="00324354">
            <w:pPr>
              <w:jc w:val="both"/>
              <w:rPr>
                <w:rFonts w:ascii="Times New Roman" w:hAnsi="Times New Roman"/>
                <w:sz w:val="28"/>
                <w:szCs w:val="28"/>
              </w:rPr>
            </w:pPr>
            <w:r w:rsidRPr="00A61E22">
              <w:rPr>
                <w:rFonts w:ascii="Times New Roman" w:hAnsi="Times New Roman"/>
                <w:sz w:val="28"/>
                <w:szCs w:val="28"/>
                <w:lang w:val="kk"/>
              </w:rPr>
              <w:t>Қазақ, орыс, ағылшын</w:t>
            </w:r>
          </w:p>
        </w:tc>
      </w:tr>
    </w:tbl>
    <w:p w14:paraId="7149F0D2" w14:textId="77777777" w:rsidR="001435C2" w:rsidRPr="00460E5C" w:rsidRDefault="001435C2" w:rsidP="00562972">
      <w:pPr>
        <w:spacing w:after="0"/>
        <w:jc w:val="both"/>
        <w:rPr>
          <w:rFonts w:ascii="Times New Roman" w:hAnsi="Times New Roman"/>
          <w:b/>
          <w:sz w:val="28"/>
          <w:szCs w:val="28"/>
          <w:u w:val="single"/>
        </w:rPr>
      </w:pPr>
    </w:p>
    <w:p w14:paraId="3CA8A69E" w14:textId="77777777" w:rsidR="00F27D3B" w:rsidRPr="00460E5C" w:rsidRDefault="00F27D3B" w:rsidP="00997BA9">
      <w:pPr>
        <w:pStyle w:val="a3"/>
        <w:rPr>
          <w:rFonts w:ascii="Times New Roman" w:hAnsi="Times New Roman"/>
          <w:b/>
          <w:sz w:val="28"/>
          <w:szCs w:val="28"/>
        </w:rPr>
      </w:pPr>
    </w:p>
    <w:sectPr w:rsidR="00F27D3B" w:rsidRPr="00460E5C" w:rsidSect="00C405A3">
      <w:headerReference w:type="first" r:id="rId8"/>
      <w:pgSz w:w="11906" w:h="16838"/>
      <w:pgMar w:top="1701" w:right="1134" w:bottom="85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906FEB" w14:textId="77777777" w:rsidR="00DC31AD" w:rsidRDefault="00DC31AD">
      <w:pPr>
        <w:spacing w:after="0" w:line="240" w:lineRule="auto"/>
      </w:pPr>
      <w:r>
        <w:separator/>
      </w:r>
    </w:p>
  </w:endnote>
  <w:endnote w:type="continuationSeparator" w:id="0">
    <w:p w14:paraId="7B2EB47E" w14:textId="77777777" w:rsidR="00DC31AD" w:rsidRDefault="00DC31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Noto Sans Symbols">
    <w:altName w:val="Calibri"/>
    <w:charset w:val="00"/>
    <w:family w:val="auto"/>
    <w:pitch w:val="default"/>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Kudriashov">
    <w:altName w:val="Calibri"/>
    <w:panose1 w:val="00000000000000000000"/>
    <w:charset w:val="00"/>
    <w:family w:val="auto"/>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49A9E0" w14:textId="77777777" w:rsidR="00DC31AD" w:rsidRDefault="00DC31AD">
      <w:pPr>
        <w:spacing w:after="0" w:line="240" w:lineRule="auto"/>
      </w:pPr>
      <w:r>
        <w:separator/>
      </w:r>
    </w:p>
  </w:footnote>
  <w:footnote w:type="continuationSeparator" w:id="0">
    <w:p w14:paraId="3AF2AE32" w14:textId="77777777" w:rsidR="00DC31AD" w:rsidRDefault="00DC31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173" w:type="dxa"/>
      <w:tblBorders>
        <w:top w:val="thinThickSmallGap" w:sz="24" w:space="0" w:color="auto"/>
        <w:left w:val="thinThickSmallGap" w:sz="24" w:space="0" w:color="auto"/>
        <w:bottom w:val="thickThinSmallGap" w:sz="24" w:space="0" w:color="auto"/>
        <w:right w:val="thickThinSmallGap" w:sz="24" w:space="0" w:color="auto"/>
      </w:tblBorders>
      <w:tblLayout w:type="fixed"/>
      <w:tblLook w:val="0000" w:firstRow="0" w:lastRow="0" w:firstColumn="0" w:lastColumn="0" w:noHBand="0" w:noVBand="0"/>
    </w:tblPr>
    <w:tblGrid>
      <w:gridCol w:w="1458"/>
      <w:gridCol w:w="8715"/>
    </w:tblGrid>
    <w:tr w:rsidR="000F5240" w14:paraId="60B8BB8E" w14:textId="77777777">
      <w:trPr>
        <w:cantSplit/>
      </w:trPr>
      <w:tc>
        <w:tcPr>
          <w:tcW w:w="1458" w:type="dxa"/>
          <w:shd w:val="clear" w:color="auto" w:fill="FFFFFF"/>
          <w:vAlign w:val="center"/>
        </w:tcPr>
        <w:p w14:paraId="5EE2B748" w14:textId="77777777" w:rsidR="004661ED" w:rsidRPr="002F5C00" w:rsidRDefault="00000000" w:rsidP="00F16140">
          <w:pPr>
            <w:rPr>
              <w:b/>
              <w:sz w:val="20"/>
              <w:szCs w:val="20"/>
            </w:rPr>
          </w:pPr>
          <w:r w:rsidRPr="002F5C00">
            <w:rPr>
              <w:rFonts w:ascii="Times New Roman" w:hAnsi="Times New Roman"/>
              <w:b/>
              <w:noProof/>
              <w:sz w:val="20"/>
              <w:szCs w:val="20"/>
              <w:lang w:eastAsia="ru-RU"/>
            </w:rPr>
            <w:drawing>
              <wp:inline distT="0" distB="0" distL="0" distR="0" wp14:anchorId="12BFD084" wp14:editId="63AF158B">
                <wp:extent cx="723900" cy="314325"/>
                <wp:effectExtent l="0" t="0" r="0" b="0"/>
                <wp:docPr id="1" name="Рисунок 1" descr="Изображение выглядит как текст&#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588900" name="Рисунок 1" descr="Изображение выглядит как текст&#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3900" cy="314325"/>
                        </a:xfrm>
                        <a:prstGeom prst="rect">
                          <a:avLst/>
                        </a:prstGeom>
                        <a:noFill/>
                        <a:ln>
                          <a:noFill/>
                        </a:ln>
                      </pic:spPr>
                    </pic:pic>
                  </a:graphicData>
                </a:graphic>
              </wp:inline>
            </w:drawing>
          </w:r>
        </w:p>
      </w:tc>
      <w:tc>
        <w:tcPr>
          <w:tcW w:w="8715" w:type="dxa"/>
          <w:shd w:val="clear" w:color="auto" w:fill="FFFFFF"/>
        </w:tcPr>
        <w:p w14:paraId="3A9E29DC" w14:textId="77777777" w:rsidR="004661ED" w:rsidRPr="002F5C00" w:rsidRDefault="00000000" w:rsidP="00F16140">
          <w:pPr>
            <w:tabs>
              <w:tab w:val="left" w:pos="1635"/>
            </w:tabs>
            <w:rPr>
              <w:sz w:val="20"/>
              <w:szCs w:val="20"/>
            </w:rPr>
          </w:pPr>
          <w:r w:rsidRPr="002F5C00">
            <w:rPr>
              <w:rFonts w:ascii="Times New Roman" w:hAnsi="Times New Roman"/>
              <w:b/>
              <w:bCs/>
              <w:sz w:val="20"/>
              <w:szCs w:val="20"/>
              <w:lang w:val="kk"/>
            </w:rPr>
            <w:t>"Халықаралық жасыл технологиялар және инвестициялық жобалар орталығы" КЕАҚ</w:t>
          </w:r>
        </w:p>
      </w:tc>
    </w:tr>
  </w:tbl>
  <w:p w14:paraId="2A00203D" w14:textId="77777777" w:rsidR="004661ED" w:rsidRDefault="004661ED">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B6F442B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40F28"/>
    <w:multiLevelType w:val="hybridMultilevel"/>
    <w:tmpl w:val="8FDC5B3E"/>
    <w:lvl w:ilvl="0" w:tplc="23781F36">
      <w:start w:val="1"/>
      <w:numFmt w:val="decimal"/>
      <w:lvlText w:val="%1."/>
      <w:lvlJc w:val="left"/>
      <w:pPr>
        <w:ind w:left="720" w:hanging="360"/>
      </w:pPr>
      <w:rPr>
        <w:rFonts w:ascii="Times New Roman" w:hAnsi="Times New Roman" w:hint="default"/>
        <w:sz w:val="24"/>
      </w:rPr>
    </w:lvl>
    <w:lvl w:ilvl="1" w:tplc="BF744D08" w:tentative="1">
      <w:start w:val="1"/>
      <w:numFmt w:val="lowerLetter"/>
      <w:lvlText w:val="%2."/>
      <w:lvlJc w:val="left"/>
      <w:pPr>
        <w:ind w:left="1440" w:hanging="360"/>
      </w:pPr>
    </w:lvl>
    <w:lvl w:ilvl="2" w:tplc="AE4285FA" w:tentative="1">
      <w:start w:val="1"/>
      <w:numFmt w:val="lowerRoman"/>
      <w:lvlText w:val="%3."/>
      <w:lvlJc w:val="right"/>
      <w:pPr>
        <w:ind w:left="2160" w:hanging="180"/>
      </w:pPr>
    </w:lvl>
    <w:lvl w:ilvl="3" w:tplc="28F6E868" w:tentative="1">
      <w:start w:val="1"/>
      <w:numFmt w:val="decimal"/>
      <w:lvlText w:val="%4."/>
      <w:lvlJc w:val="left"/>
      <w:pPr>
        <w:ind w:left="2880" w:hanging="360"/>
      </w:pPr>
    </w:lvl>
    <w:lvl w:ilvl="4" w:tplc="6082E0E4" w:tentative="1">
      <w:start w:val="1"/>
      <w:numFmt w:val="lowerLetter"/>
      <w:lvlText w:val="%5."/>
      <w:lvlJc w:val="left"/>
      <w:pPr>
        <w:ind w:left="3600" w:hanging="360"/>
      </w:pPr>
    </w:lvl>
    <w:lvl w:ilvl="5" w:tplc="3E6E71DA" w:tentative="1">
      <w:start w:val="1"/>
      <w:numFmt w:val="lowerRoman"/>
      <w:lvlText w:val="%6."/>
      <w:lvlJc w:val="right"/>
      <w:pPr>
        <w:ind w:left="4320" w:hanging="180"/>
      </w:pPr>
    </w:lvl>
    <w:lvl w:ilvl="6" w:tplc="3ED2637E" w:tentative="1">
      <w:start w:val="1"/>
      <w:numFmt w:val="decimal"/>
      <w:lvlText w:val="%7."/>
      <w:lvlJc w:val="left"/>
      <w:pPr>
        <w:ind w:left="5040" w:hanging="360"/>
      </w:pPr>
    </w:lvl>
    <w:lvl w:ilvl="7" w:tplc="7604FB8E" w:tentative="1">
      <w:start w:val="1"/>
      <w:numFmt w:val="lowerLetter"/>
      <w:lvlText w:val="%8."/>
      <w:lvlJc w:val="left"/>
      <w:pPr>
        <w:ind w:left="5760" w:hanging="360"/>
      </w:pPr>
    </w:lvl>
    <w:lvl w:ilvl="8" w:tplc="2ABA9FCE" w:tentative="1">
      <w:start w:val="1"/>
      <w:numFmt w:val="lowerRoman"/>
      <w:lvlText w:val="%9."/>
      <w:lvlJc w:val="right"/>
      <w:pPr>
        <w:ind w:left="6480" w:hanging="180"/>
      </w:pPr>
    </w:lvl>
  </w:abstractNum>
  <w:abstractNum w:abstractNumId="2" w15:restartNumberingAfterBreak="0">
    <w:nsid w:val="056D5F4F"/>
    <w:multiLevelType w:val="hybridMultilevel"/>
    <w:tmpl w:val="6490608A"/>
    <w:lvl w:ilvl="0" w:tplc="C1D8296A">
      <w:start w:val="1"/>
      <w:numFmt w:val="bullet"/>
      <w:lvlText w:val=""/>
      <w:lvlJc w:val="left"/>
      <w:pPr>
        <w:ind w:left="1080" w:hanging="720"/>
      </w:pPr>
      <w:rPr>
        <w:rFonts w:ascii="Symbol" w:hAnsi="Symbol" w:hint="default"/>
      </w:rPr>
    </w:lvl>
    <w:lvl w:ilvl="1" w:tplc="2438BFCA" w:tentative="1">
      <w:start w:val="1"/>
      <w:numFmt w:val="lowerLetter"/>
      <w:lvlText w:val="%2."/>
      <w:lvlJc w:val="left"/>
      <w:pPr>
        <w:ind w:left="1440" w:hanging="360"/>
      </w:pPr>
    </w:lvl>
    <w:lvl w:ilvl="2" w:tplc="3CC003E6" w:tentative="1">
      <w:start w:val="1"/>
      <w:numFmt w:val="lowerRoman"/>
      <w:lvlText w:val="%3."/>
      <w:lvlJc w:val="right"/>
      <w:pPr>
        <w:ind w:left="2160" w:hanging="180"/>
      </w:pPr>
    </w:lvl>
    <w:lvl w:ilvl="3" w:tplc="C6C4E834" w:tentative="1">
      <w:start w:val="1"/>
      <w:numFmt w:val="decimal"/>
      <w:lvlText w:val="%4."/>
      <w:lvlJc w:val="left"/>
      <w:pPr>
        <w:ind w:left="2880" w:hanging="360"/>
      </w:pPr>
    </w:lvl>
    <w:lvl w:ilvl="4" w:tplc="CB5AC1A0" w:tentative="1">
      <w:start w:val="1"/>
      <w:numFmt w:val="lowerLetter"/>
      <w:lvlText w:val="%5."/>
      <w:lvlJc w:val="left"/>
      <w:pPr>
        <w:ind w:left="3600" w:hanging="360"/>
      </w:pPr>
    </w:lvl>
    <w:lvl w:ilvl="5" w:tplc="C8B2CD22" w:tentative="1">
      <w:start w:val="1"/>
      <w:numFmt w:val="lowerRoman"/>
      <w:lvlText w:val="%6."/>
      <w:lvlJc w:val="right"/>
      <w:pPr>
        <w:ind w:left="4320" w:hanging="180"/>
      </w:pPr>
    </w:lvl>
    <w:lvl w:ilvl="6" w:tplc="3028EBC2" w:tentative="1">
      <w:start w:val="1"/>
      <w:numFmt w:val="decimal"/>
      <w:lvlText w:val="%7."/>
      <w:lvlJc w:val="left"/>
      <w:pPr>
        <w:ind w:left="5040" w:hanging="360"/>
      </w:pPr>
    </w:lvl>
    <w:lvl w:ilvl="7" w:tplc="3564A9FE" w:tentative="1">
      <w:start w:val="1"/>
      <w:numFmt w:val="lowerLetter"/>
      <w:lvlText w:val="%8."/>
      <w:lvlJc w:val="left"/>
      <w:pPr>
        <w:ind w:left="5760" w:hanging="360"/>
      </w:pPr>
    </w:lvl>
    <w:lvl w:ilvl="8" w:tplc="1DF21126" w:tentative="1">
      <w:start w:val="1"/>
      <w:numFmt w:val="lowerRoman"/>
      <w:lvlText w:val="%9."/>
      <w:lvlJc w:val="right"/>
      <w:pPr>
        <w:ind w:left="6480" w:hanging="180"/>
      </w:pPr>
    </w:lvl>
  </w:abstractNum>
  <w:abstractNum w:abstractNumId="3" w15:restartNumberingAfterBreak="0">
    <w:nsid w:val="067A37E5"/>
    <w:multiLevelType w:val="multilevel"/>
    <w:tmpl w:val="0B74B220"/>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4" w15:restartNumberingAfterBreak="0">
    <w:nsid w:val="090F3E9F"/>
    <w:multiLevelType w:val="multilevel"/>
    <w:tmpl w:val="35402D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9496E46"/>
    <w:multiLevelType w:val="multilevel"/>
    <w:tmpl w:val="6B86637A"/>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6" w15:restartNumberingAfterBreak="0">
    <w:nsid w:val="0BB67F62"/>
    <w:multiLevelType w:val="hybridMultilevel"/>
    <w:tmpl w:val="4E0A3A04"/>
    <w:lvl w:ilvl="0" w:tplc="C8807046">
      <w:start w:val="1"/>
      <w:numFmt w:val="bullet"/>
      <w:lvlText w:val=""/>
      <w:lvlJc w:val="left"/>
      <w:pPr>
        <w:ind w:left="720" w:hanging="360"/>
      </w:pPr>
      <w:rPr>
        <w:rFonts w:ascii="Symbol" w:hAnsi="Symbol" w:hint="default"/>
      </w:rPr>
    </w:lvl>
    <w:lvl w:ilvl="1" w:tplc="D1A4FAC4" w:tentative="1">
      <w:start w:val="1"/>
      <w:numFmt w:val="bullet"/>
      <w:lvlText w:val="o"/>
      <w:lvlJc w:val="left"/>
      <w:pPr>
        <w:ind w:left="1440" w:hanging="360"/>
      </w:pPr>
      <w:rPr>
        <w:rFonts w:ascii="Courier New" w:hAnsi="Courier New" w:cs="Courier New" w:hint="default"/>
      </w:rPr>
    </w:lvl>
    <w:lvl w:ilvl="2" w:tplc="DC880420" w:tentative="1">
      <w:start w:val="1"/>
      <w:numFmt w:val="bullet"/>
      <w:lvlText w:val=""/>
      <w:lvlJc w:val="left"/>
      <w:pPr>
        <w:ind w:left="2160" w:hanging="360"/>
      </w:pPr>
      <w:rPr>
        <w:rFonts w:ascii="Wingdings" w:hAnsi="Wingdings" w:hint="default"/>
      </w:rPr>
    </w:lvl>
    <w:lvl w:ilvl="3" w:tplc="9EC0B87C" w:tentative="1">
      <w:start w:val="1"/>
      <w:numFmt w:val="bullet"/>
      <w:lvlText w:val=""/>
      <w:lvlJc w:val="left"/>
      <w:pPr>
        <w:ind w:left="2880" w:hanging="360"/>
      </w:pPr>
      <w:rPr>
        <w:rFonts w:ascii="Symbol" w:hAnsi="Symbol" w:hint="default"/>
      </w:rPr>
    </w:lvl>
    <w:lvl w:ilvl="4" w:tplc="135AAC54" w:tentative="1">
      <w:start w:val="1"/>
      <w:numFmt w:val="bullet"/>
      <w:lvlText w:val="o"/>
      <w:lvlJc w:val="left"/>
      <w:pPr>
        <w:ind w:left="3600" w:hanging="360"/>
      </w:pPr>
      <w:rPr>
        <w:rFonts w:ascii="Courier New" w:hAnsi="Courier New" w:cs="Courier New" w:hint="default"/>
      </w:rPr>
    </w:lvl>
    <w:lvl w:ilvl="5" w:tplc="8800CE20" w:tentative="1">
      <w:start w:val="1"/>
      <w:numFmt w:val="bullet"/>
      <w:lvlText w:val=""/>
      <w:lvlJc w:val="left"/>
      <w:pPr>
        <w:ind w:left="4320" w:hanging="360"/>
      </w:pPr>
      <w:rPr>
        <w:rFonts w:ascii="Wingdings" w:hAnsi="Wingdings" w:hint="default"/>
      </w:rPr>
    </w:lvl>
    <w:lvl w:ilvl="6" w:tplc="56E069EC" w:tentative="1">
      <w:start w:val="1"/>
      <w:numFmt w:val="bullet"/>
      <w:lvlText w:val=""/>
      <w:lvlJc w:val="left"/>
      <w:pPr>
        <w:ind w:left="5040" w:hanging="360"/>
      </w:pPr>
      <w:rPr>
        <w:rFonts w:ascii="Symbol" w:hAnsi="Symbol" w:hint="default"/>
      </w:rPr>
    </w:lvl>
    <w:lvl w:ilvl="7" w:tplc="EB0A7D32" w:tentative="1">
      <w:start w:val="1"/>
      <w:numFmt w:val="bullet"/>
      <w:lvlText w:val="o"/>
      <w:lvlJc w:val="left"/>
      <w:pPr>
        <w:ind w:left="5760" w:hanging="360"/>
      </w:pPr>
      <w:rPr>
        <w:rFonts w:ascii="Courier New" w:hAnsi="Courier New" w:cs="Courier New" w:hint="default"/>
      </w:rPr>
    </w:lvl>
    <w:lvl w:ilvl="8" w:tplc="4E849E9A" w:tentative="1">
      <w:start w:val="1"/>
      <w:numFmt w:val="bullet"/>
      <w:lvlText w:val=""/>
      <w:lvlJc w:val="left"/>
      <w:pPr>
        <w:ind w:left="6480" w:hanging="360"/>
      </w:pPr>
      <w:rPr>
        <w:rFonts w:ascii="Wingdings" w:hAnsi="Wingdings" w:hint="default"/>
      </w:rPr>
    </w:lvl>
  </w:abstractNum>
  <w:abstractNum w:abstractNumId="7" w15:restartNumberingAfterBreak="0">
    <w:nsid w:val="0BC77112"/>
    <w:multiLevelType w:val="hybridMultilevel"/>
    <w:tmpl w:val="42B46118"/>
    <w:lvl w:ilvl="0" w:tplc="7CFC47DE">
      <w:start w:val="6"/>
      <w:numFmt w:val="bullet"/>
      <w:lvlText w:val="-"/>
      <w:lvlJc w:val="left"/>
      <w:pPr>
        <w:ind w:left="720" w:hanging="360"/>
      </w:pPr>
      <w:rPr>
        <w:rFonts w:ascii="Calibri" w:eastAsia="Calibri" w:hAnsi="Calibri" w:cs="Times New Roman" w:hint="default"/>
      </w:rPr>
    </w:lvl>
    <w:lvl w:ilvl="1" w:tplc="952C5BA0" w:tentative="1">
      <w:start w:val="1"/>
      <w:numFmt w:val="bullet"/>
      <w:lvlText w:val="o"/>
      <w:lvlJc w:val="left"/>
      <w:pPr>
        <w:ind w:left="1440" w:hanging="360"/>
      </w:pPr>
      <w:rPr>
        <w:rFonts w:ascii="Courier New" w:hAnsi="Courier New" w:cs="Courier New" w:hint="default"/>
      </w:rPr>
    </w:lvl>
    <w:lvl w:ilvl="2" w:tplc="88521534" w:tentative="1">
      <w:start w:val="1"/>
      <w:numFmt w:val="bullet"/>
      <w:lvlText w:val=""/>
      <w:lvlJc w:val="left"/>
      <w:pPr>
        <w:ind w:left="2160" w:hanging="360"/>
      </w:pPr>
      <w:rPr>
        <w:rFonts w:ascii="Wingdings" w:hAnsi="Wingdings" w:hint="default"/>
      </w:rPr>
    </w:lvl>
    <w:lvl w:ilvl="3" w:tplc="AFE6990A" w:tentative="1">
      <w:start w:val="1"/>
      <w:numFmt w:val="bullet"/>
      <w:lvlText w:val=""/>
      <w:lvlJc w:val="left"/>
      <w:pPr>
        <w:ind w:left="2880" w:hanging="360"/>
      </w:pPr>
      <w:rPr>
        <w:rFonts w:ascii="Symbol" w:hAnsi="Symbol" w:hint="default"/>
      </w:rPr>
    </w:lvl>
    <w:lvl w:ilvl="4" w:tplc="9F586E12" w:tentative="1">
      <w:start w:val="1"/>
      <w:numFmt w:val="bullet"/>
      <w:lvlText w:val="o"/>
      <w:lvlJc w:val="left"/>
      <w:pPr>
        <w:ind w:left="3600" w:hanging="360"/>
      </w:pPr>
      <w:rPr>
        <w:rFonts w:ascii="Courier New" w:hAnsi="Courier New" w:cs="Courier New" w:hint="default"/>
      </w:rPr>
    </w:lvl>
    <w:lvl w:ilvl="5" w:tplc="2DC2EBCA" w:tentative="1">
      <w:start w:val="1"/>
      <w:numFmt w:val="bullet"/>
      <w:lvlText w:val=""/>
      <w:lvlJc w:val="left"/>
      <w:pPr>
        <w:ind w:left="4320" w:hanging="360"/>
      </w:pPr>
      <w:rPr>
        <w:rFonts w:ascii="Wingdings" w:hAnsi="Wingdings" w:hint="default"/>
      </w:rPr>
    </w:lvl>
    <w:lvl w:ilvl="6" w:tplc="2A2E8086" w:tentative="1">
      <w:start w:val="1"/>
      <w:numFmt w:val="bullet"/>
      <w:lvlText w:val=""/>
      <w:lvlJc w:val="left"/>
      <w:pPr>
        <w:ind w:left="5040" w:hanging="360"/>
      </w:pPr>
      <w:rPr>
        <w:rFonts w:ascii="Symbol" w:hAnsi="Symbol" w:hint="default"/>
      </w:rPr>
    </w:lvl>
    <w:lvl w:ilvl="7" w:tplc="123E55DC" w:tentative="1">
      <w:start w:val="1"/>
      <w:numFmt w:val="bullet"/>
      <w:lvlText w:val="o"/>
      <w:lvlJc w:val="left"/>
      <w:pPr>
        <w:ind w:left="5760" w:hanging="360"/>
      </w:pPr>
      <w:rPr>
        <w:rFonts w:ascii="Courier New" w:hAnsi="Courier New" w:cs="Courier New" w:hint="default"/>
      </w:rPr>
    </w:lvl>
    <w:lvl w:ilvl="8" w:tplc="2B1E98BA" w:tentative="1">
      <w:start w:val="1"/>
      <w:numFmt w:val="bullet"/>
      <w:lvlText w:val=""/>
      <w:lvlJc w:val="left"/>
      <w:pPr>
        <w:ind w:left="6480" w:hanging="360"/>
      </w:pPr>
      <w:rPr>
        <w:rFonts w:ascii="Wingdings" w:hAnsi="Wingdings" w:hint="default"/>
      </w:rPr>
    </w:lvl>
  </w:abstractNum>
  <w:abstractNum w:abstractNumId="8" w15:restartNumberingAfterBreak="0">
    <w:nsid w:val="110A5ACE"/>
    <w:multiLevelType w:val="multilevel"/>
    <w:tmpl w:val="DAB021DA"/>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9" w15:restartNumberingAfterBreak="0">
    <w:nsid w:val="110D41F2"/>
    <w:multiLevelType w:val="hybridMultilevel"/>
    <w:tmpl w:val="7A2449D0"/>
    <w:lvl w:ilvl="0" w:tplc="92707810">
      <w:start w:val="1"/>
      <w:numFmt w:val="decimal"/>
      <w:lvlText w:val="%1."/>
      <w:lvlJc w:val="left"/>
      <w:pPr>
        <w:ind w:left="720" w:hanging="360"/>
      </w:pPr>
      <w:rPr>
        <w:rFonts w:hint="default"/>
      </w:rPr>
    </w:lvl>
    <w:lvl w:ilvl="1" w:tplc="742E6A38" w:tentative="1">
      <w:start w:val="1"/>
      <w:numFmt w:val="lowerLetter"/>
      <w:lvlText w:val="%2."/>
      <w:lvlJc w:val="left"/>
      <w:pPr>
        <w:ind w:left="1440" w:hanging="360"/>
      </w:pPr>
    </w:lvl>
    <w:lvl w:ilvl="2" w:tplc="6728DD2A" w:tentative="1">
      <w:start w:val="1"/>
      <w:numFmt w:val="lowerRoman"/>
      <w:lvlText w:val="%3."/>
      <w:lvlJc w:val="right"/>
      <w:pPr>
        <w:ind w:left="2160" w:hanging="180"/>
      </w:pPr>
    </w:lvl>
    <w:lvl w:ilvl="3" w:tplc="49BC3896" w:tentative="1">
      <w:start w:val="1"/>
      <w:numFmt w:val="decimal"/>
      <w:lvlText w:val="%4."/>
      <w:lvlJc w:val="left"/>
      <w:pPr>
        <w:ind w:left="2880" w:hanging="360"/>
      </w:pPr>
    </w:lvl>
    <w:lvl w:ilvl="4" w:tplc="57E6AB44" w:tentative="1">
      <w:start w:val="1"/>
      <w:numFmt w:val="lowerLetter"/>
      <w:lvlText w:val="%5."/>
      <w:lvlJc w:val="left"/>
      <w:pPr>
        <w:ind w:left="3600" w:hanging="360"/>
      </w:pPr>
    </w:lvl>
    <w:lvl w:ilvl="5" w:tplc="F45ABF5E" w:tentative="1">
      <w:start w:val="1"/>
      <w:numFmt w:val="lowerRoman"/>
      <w:lvlText w:val="%6."/>
      <w:lvlJc w:val="right"/>
      <w:pPr>
        <w:ind w:left="4320" w:hanging="180"/>
      </w:pPr>
    </w:lvl>
    <w:lvl w:ilvl="6" w:tplc="ECC01A3A" w:tentative="1">
      <w:start w:val="1"/>
      <w:numFmt w:val="decimal"/>
      <w:lvlText w:val="%7."/>
      <w:lvlJc w:val="left"/>
      <w:pPr>
        <w:ind w:left="5040" w:hanging="360"/>
      </w:pPr>
    </w:lvl>
    <w:lvl w:ilvl="7" w:tplc="7526AC1C" w:tentative="1">
      <w:start w:val="1"/>
      <w:numFmt w:val="lowerLetter"/>
      <w:lvlText w:val="%8."/>
      <w:lvlJc w:val="left"/>
      <w:pPr>
        <w:ind w:left="5760" w:hanging="360"/>
      </w:pPr>
    </w:lvl>
    <w:lvl w:ilvl="8" w:tplc="228EF09E" w:tentative="1">
      <w:start w:val="1"/>
      <w:numFmt w:val="lowerRoman"/>
      <w:lvlText w:val="%9."/>
      <w:lvlJc w:val="right"/>
      <w:pPr>
        <w:ind w:left="6480" w:hanging="180"/>
      </w:pPr>
    </w:lvl>
  </w:abstractNum>
  <w:abstractNum w:abstractNumId="10" w15:restartNumberingAfterBreak="0">
    <w:nsid w:val="1BCF1BC8"/>
    <w:multiLevelType w:val="hybridMultilevel"/>
    <w:tmpl w:val="D8AA97B8"/>
    <w:lvl w:ilvl="0" w:tplc="7ADCE076">
      <w:start w:val="1"/>
      <w:numFmt w:val="bullet"/>
      <w:lvlText w:val=""/>
      <w:lvlJc w:val="left"/>
      <w:pPr>
        <w:ind w:left="720" w:hanging="360"/>
      </w:pPr>
      <w:rPr>
        <w:rFonts w:ascii="Symbol" w:hAnsi="Symbol" w:hint="default"/>
      </w:rPr>
    </w:lvl>
    <w:lvl w:ilvl="1" w:tplc="A5146106" w:tentative="1">
      <w:start w:val="1"/>
      <w:numFmt w:val="bullet"/>
      <w:lvlText w:val="o"/>
      <w:lvlJc w:val="left"/>
      <w:pPr>
        <w:ind w:left="1440" w:hanging="360"/>
      </w:pPr>
      <w:rPr>
        <w:rFonts w:ascii="Courier New" w:hAnsi="Courier New" w:cs="Courier New" w:hint="default"/>
      </w:rPr>
    </w:lvl>
    <w:lvl w:ilvl="2" w:tplc="90DCD19E" w:tentative="1">
      <w:start w:val="1"/>
      <w:numFmt w:val="bullet"/>
      <w:lvlText w:val=""/>
      <w:lvlJc w:val="left"/>
      <w:pPr>
        <w:ind w:left="2160" w:hanging="360"/>
      </w:pPr>
      <w:rPr>
        <w:rFonts w:ascii="Wingdings" w:hAnsi="Wingdings" w:hint="default"/>
      </w:rPr>
    </w:lvl>
    <w:lvl w:ilvl="3" w:tplc="26EEE986" w:tentative="1">
      <w:start w:val="1"/>
      <w:numFmt w:val="bullet"/>
      <w:lvlText w:val=""/>
      <w:lvlJc w:val="left"/>
      <w:pPr>
        <w:ind w:left="2880" w:hanging="360"/>
      </w:pPr>
      <w:rPr>
        <w:rFonts w:ascii="Symbol" w:hAnsi="Symbol" w:hint="default"/>
      </w:rPr>
    </w:lvl>
    <w:lvl w:ilvl="4" w:tplc="60F4F1F0" w:tentative="1">
      <w:start w:val="1"/>
      <w:numFmt w:val="bullet"/>
      <w:lvlText w:val="o"/>
      <w:lvlJc w:val="left"/>
      <w:pPr>
        <w:ind w:left="3600" w:hanging="360"/>
      </w:pPr>
      <w:rPr>
        <w:rFonts w:ascii="Courier New" w:hAnsi="Courier New" w:cs="Courier New" w:hint="default"/>
      </w:rPr>
    </w:lvl>
    <w:lvl w:ilvl="5" w:tplc="42BEC314" w:tentative="1">
      <w:start w:val="1"/>
      <w:numFmt w:val="bullet"/>
      <w:lvlText w:val=""/>
      <w:lvlJc w:val="left"/>
      <w:pPr>
        <w:ind w:left="4320" w:hanging="360"/>
      </w:pPr>
      <w:rPr>
        <w:rFonts w:ascii="Wingdings" w:hAnsi="Wingdings" w:hint="default"/>
      </w:rPr>
    </w:lvl>
    <w:lvl w:ilvl="6" w:tplc="52F88B7A" w:tentative="1">
      <w:start w:val="1"/>
      <w:numFmt w:val="bullet"/>
      <w:lvlText w:val=""/>
      <w:lvlJc w:val="left"/>
      <w:pPr>
        <w:ind w:left="5040" w:hanging="360"/>
      </w:pPr>
      <w:rPr>
        <w:rFonts w:ascii="Symbol" w:hAnsi="Symbol" w:hint="default"/>
      </w:rPr>
    </w:lvl>
    <w:lvl w:ilvl="7" w:tplc="5BC2AF90" w:tentative="1">
      <w:start w:val="1"/>
      <w:numFmt w:val="bullet"/>
      <w:lvlText w:val="o"/>
      <w:lvlJc w:val="left"/>
      <w:pPr>
        <w:ind w:left="5760" w:hanging="360"/>
      </w:pPr>
      <w:rPr>
        <w:rFonts w:ascii="Courier New" w:hAnsi="Courier New" w:cs="Courier New" w:hint="default"/>
      </w:rPr>
    </w:lvl>
    <w:lvl w:ilvl="8" w:tplc="D95061A4" w:tentative="1">
      <w:start w:val="1"/>
      <w:numFmt w:val="bullet"/>
      <w:lvlText w:val=""/>
      <w:lvlJc w:val="left"/>
      <w:pPr>
        <w:ind w:left="6480" w:hanging="360"/>
      </w:pPr>
      <w:rPr>
        <w:rFonts w:ascii="Wingdings" w:hAnsi="Wingdings" w:hint="default"/>
      </w:rPr>
    </w:lvl>
  </w:abstractNum>
  <w:abstractNum w:abstractNumId="11" w15:restartNumberingAfterBreak="0">
    <w:nsid w:val="1D73056E"/>
    <w:multiLevelType w:val="multilevel"/>
    <w:tmpl w:val="EABE126E"/>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12" w15:restartNumberingAfterBreak="0">
    <w:nsid w:val="1D8C4A1E"/>
    <w:multiLevelType w:val="hybridMultilevel"/>
    <w:tmpl w:val="3C48EFF2"/>
    <w:lvl w:ilvl="0" w:tplc="CABC2A6C">
      <w:start w:val="1"/>
      <w:numFmt w:val="bullet"/>
      <w:lvlText w:val=""/>
      <w:lvlJc w:val="left"/>
      <w:pPr>
        <w:ind w:left="720" w:hanging="360"/>
      </w:pPr>
      <w:rPr>
        <w:rFonts w:ascii="Symbol" w:hAnsi="Symbol" w:hint="default"/>
      </w:rPr>
    </w:lvl>
    <w:lvl w:ilvl="1" w:tplc="FA24D4EA" w:tentative="1">
      <w:start w:val="1"/>
      <w:numFmt w:val="bullet"/>
      <w:lvlText w:val="o"/>
      <w:lvlJc w:val="left"/>
      <w:pPr>
        <w:ind w:left="1440" w:hanging="360"/>
      </w:pPr>
      <w:rPr>
        <w:rFonts w:ascii="Courier New" w:hAnsi="Courier New" w:cs="Courier New" w:hint="default"/>
      </w:rPr>
    </w:lvl>
    <w:lvl w:ilvl="2" w:tplc="945C2928" w:tentative="1">
      <w:start w:val="1"/>
      <w:numFmt w:val="bullet"/>
      <w:lvlText w:val=""/>
      <w:lvlJc w:val="left"/>
      <w:pPr>
        <w:ind w:left="2160" w:hanging="360"/>
      </w:pPr>
      <w:rPr>
        <w:rFonts w:ascii="Wingdings" w:hAnsi="Wingdings" w:hint="default"/>
      </w:rPr>
    </w:lvl>
    <w:lvl w:ilvl="3" w:tplc="37E4AF18" w:tentative="1">
      <w:start w:val="1"/>
      <w:numFmt w:val="bullet"/>
      <w:lvlText w:val=""/>
      <w:lvlJc w:val="left"/>
      <w:pPr>
        <w:ind w:left="2880" w:hanging="360"/>
      </w:pPr>
      <w:rPr>
        <w:rFonts w:ascii="Symbol" w:hAnsi="Symbol" w:hint="default"/>
      </w:rPr>
    </w:lvl>
    <w:lvl w:ilvl="4" w:tplc="9872F990" w:tentative="1">
      <w:start w:val="1"/>
      <w:numFmt w:val="bullet"/>
      <w:lvlText w:val="o"/>
      <w:lvlJc w:val="left"/>
      <w:pPr>
        <w:ind w:left="3600" w:hanging="360"/>
      </w:pPr>
      <w:rPr>
        <w:rFonts w:ascii="Courier New" w:hAnsi="Courier New" w:cs="Courier New" w:hint="default"/>
      </w:rPr>
    </w:lvl>
    <w:lvl w:ilvl="5" w:tplc="A2FE56BA" w:tentative="1">
      <w:start w:val="1"/>
      <w:numFmt w:val="bullet"/>
      <w:lvlText w:val=""/>
      <w:lvlJc w:val="left"/>
      <w:pPr>
        <w:ind w:left="4320" w:hanging="360"/>
      </w:pPr>
      <w:rPr>
        <w:rFonts w:ascii="Wingdings" w:hAnsi="Wingdings" w:hint="default"/>
      </w:rPr>
    </w:lvl>
    <w:lvl w:ilvl="6" w:tplc="A860D748" w:tentative="1">
      <w:start w:val="1"/>
      <w:numFmt w:val="bullet"/>
      <w:lvlText w:val=""/>
      <w:lvlJc w:val="left"/>
      <w:pPr>
        <w:ind w:left="5040" w:hanging="360"/>
      </w:pPr>
      <w:rPr>
        <w:rFonts w:ascii="Symbol" w:hAnsi="Symbol" w:hint="default"/>
      </w:rPr>
    </w:lvl>
    <w:lvl w:ilvl="7" w:tplc="903E2412" w:tentative="1">
      <w:start w:val="1"/>
      <w:numFmt w:val="bullet"/>
      <w:lvlText w:val="o"/>
      <w:lvlJc w:val="left"/>
      <w:pPr>
        <w:ind w:left="5760" w:hanging="360"/>
      </w:pPr>
      <w:rPr>
        <w:rFonts w:ascii="Courier New" w:hAnsi="Courier New" w:cs="Courier New" w:hint="default"/>
      </w:rPr>
    </w:lvl>
    <w:lvl w:ilvl="8" w:tplc="3A94B81C" w:tentative="1">
      <w:start w:val="1"/>
      <w:numFmt w:val="bullet"/>
      <w:lvlText w:val=""/>
      <w:lvlJc w:val="left"/>
      <w:pPr>
        <w:ind w:left="6480" w:hanging="360"/>
      </w:pPr>
      <w:rPr>
        <w:rFonts w:ascii="Wingdings" w:hAnsi="Wingdings" w:hint="default"/>
      </w:rPr>
    </w:lvl>
  </w:abstractNum>
  <w:abstractNum w:abstractNumId="13" w15:restartNumberingAfterBreak="0">
    <w:nsid w:val="210276C2"/>
    <w:multiLevelType w:val="multilevel"/>
    <w:tmpl w:val="9AF29D12"/>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14" w15:restartNumberingAfterBreak="0">
    <w:nsid w:val="21311B73"/>
    <w:multiLevelType w:val="multilevel"/>
    <w:tmpl w:val="77789FFA"/>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15" w15:restartNumberingAfterBreak="0">
    <w:nsid w:val="238F5F5E"/>
    <w:multiLevelType w:val="hybridMultilevel"/>
    <w:tmpl w:val="BBE82BE2"/>
    <w:lvl w:ilvl="0" w:tplc="DE46E292">
      <w:start w:val="1"/>
      <w:numFmt w:val="bullet"/>
      <w:lvlText w:val=""/>
      <w:lvlJc w:val="left"/>
      <w:pPr>
        <w:tabs>
          <w:tab w:val="num" w:pos="720"/>
        </w:tabs>
        <w:ind w:left="720" w:hanging="432"/>
      </w:pPr>
      <w:rPr>
        <w:rFonts w:ascii="Symbol" w:hAnsi="Symbol" w:hint="default"/>
        <w:sz w:val="16"/>
      </w:rPr>
    </w:lvl>
    <w:lvl w:ilvl="1" w:tplc="9F146812" w:tentative="1">
      <w:start w:val="1"/>
      <w:numFmt w:val="bullet"/>
      <w:lvlText w:val="o"/>
      <w:lvlJc w:val="left"/>
      <w:pPr>
        <w:tabs>
          <w:tab w:val="num" w:pos="1440"/>
        </w:tabs>
        <w:ind w:left="1440" w:hanging="360"/>
      </w:pPr>
      <w:rPr>
        <w:rFonts w:ascii="Courier New" w:hAnsi="Courier New" w:hint="default"/>
      </w:rPr>
    </w:lvl>
    <w:lvl w:ilvl="2" w:tplc="1B981358" w:tentative="1">
      <w:start w:val="1"/>
      <w:numFmt w:val="bullet"/>
      <w:lvlText w:val=""/>
      <w:lvlJc w:val="left"/>
      <w:pPr>
        <w:tabs>
          <w:tab w:val="num" w:pos="2160"/>
        </w:tabs>
        <w:ind w:left="2160" w:hanging="360"/>
      </w:pPr>
      <w:rPr>
        <w:rFonts w:ascii="Wingdings" w:hAnsi="Wingdings" w:hint="default"/>
      </w:rPr>
    </w:lvl>
    <w:lvl w:ilvl="3" w:tplc="87B23C10" w:tentative="1">
      <w:start w:val="1"/>
      <w:numFmt w:val="bullet"/>
      <w:lvlText w:val=""/>
      <w:lvlJc w:val="left"/>
      <w:pPr>
        <w:tabs>
          <w:tab w:val="num" w:pos="2880"/>
        </w:tabs>
        <w:ind w:left="2880" w:hanging="360"/>
      </w:pPr>
      <w:rPr>
        <w:rFonts w:ascii="Symbol" w:hAnsi="Symbol" w:hint="default"/>
      </w:rPr>
    </w:lvl>
    <w:lvl w:ilvl="4" w:tplc="835A7590" w:tentative="1">
      <w:start w:val="1"/>
      <w:numFmt w:val="bullet"/>
      <w:lvlText w:val="o"/>
      <w:lvlJc w:val="left"/>
      <w:pPr>
        <w:tabs>
          <w:tab w:val="num" w:pos="3600"/>
        </w:tabs>
        <w:ind w:left="3600" w:hanging="360"/>
      </w:pPr>
      <w:rPr>
        <w:rFonts w:ascii="Courier New" w:hAnsi="Courier New" w:hint="default"/>
      </w:rPr>
    </w:lvl>
    <w:lvl w:ilvl="5" w:tplc="9C8E774E" w:tentative="1">
      <w:start w:val="1"/>
      <w:numFmt w:val="bullet"/>
      <w:lvlText w:val=""/>
      <w:lvlJc w:val="left"/>
      <w:pPr>
        <w:tabs>
          <w:tab w:val="num" w:pos="4320"/>
        </w:tabs>
        <w:ind w:left="4320" w:hanging="360"/>
      </w:pPr>
      <w:rPr>
        <w:rFonts w:ascii="Wingdings" w:hAnsi="Wingdings" w:hint="default"/>
      </w:rPr>
    </w:lvl>
    <w:lvl w:ilvl="6" w:tplc="4BF8E3AA" w:tentative="1">
      <w:start w:val="1"/>
      <w:numFmt w:val="bullet"/>
      <w:lvlText w:val=""/>
      <w:lvlJc w:val="left"/>
      <w:pPr>
        <w:tabs>
          <w:tab w:val="num" w:pos="5040"/>
        </w:tabs>
        <w:ind w:left="5040" w:hanging="360"/>
      </w:pPr>
      <w:rPr>
        <w:rFonts w:ascii="Symbol" w:hAnsi="Symbol" w:hint="default"/>
      </w:rPr>
    </w:lvl>
    <w:lvl w:ilvl="7" w:tplc="90A6CEBE" w:tentative="1">
      <w:start w:val="1"/>
      <w:numFmt w:val="bullet"/>
      <w:lvlText w:val="o"/>
      <w:lvlJc w:val="left"/>
      <w:pPr>
        <w:tabs>
          <w:tab w:val="num" w:pos="5760"/>
        </w:tabs>
        <w:ind w:left="5760" w:hanging="360"/>
      </w:pPr>
      <w:rPr>
        <w:rFonts w:ascii="Courier New" w:hAnsi="Courier New" w:hint="default"/>
      </w:rPr>
    </w:lvl>
    <w:lvl w:ilvl="8" w:tplc="CD188736"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45471E6"/>
    <w:multiLevelType w:val="hybridMultilevel"/>
    <w:tmpl w:val="A4C246A4"/>
    <w:lvl w:ilvl="0" w:tplc="BF36F2DA">
      <w:start w:val="1"/>
      <w:numFmt w:val="bullet"/>
      <w:lvlText w:val=""/>
      <w:lvlJc w:val="left"/>
      <w:pPr>
        <w:ind w:left="720" w:hanging="360"/>
      </w:pPr>
      <w:rPr>
        <w:rFonts w:ascii="Symbol" w:hAnsi="Symbol" w:hint="default"/>
      </w:rPr>
    </w:lvl>
    <w:lvl w:ilvl="1" w:tplc="588A168C" w:tentative="1">
      <w:start w:val="1"/>
      <w:numFmt w:val="bullet"/>
      <w:lvlText w:val="o"/>
      <w:lvlJc w:val="left"/>
      <w:pPr>
        <w:ind w:left="1440" w:hanging="360"/>
      </w:pPr>
      <w:rPr>
        <w:rFonts w:ascii="Courier New" w:hAnsi="Courier New" w:cs="Courier New" w:hint="default"/>
      </w:rPr>
    </w:lvl>
    <w:lvl w:ilvl="2" w:tplc="7E223B06" w:tentative="1">
      <w:start w:val="1"/>
      <w:numFmt w:val="bullet"/>
      <w:lvlText w:val=""/>
      <w:lvlJc w:val="left"/>
      <w:pPr>
        <w:ind w:left="2160" w:hanging="360"/>
      </w:pPr>
      <w:rPr>
        <w:rFonts w:ascii="Wingdings" w:hAnsi="Wingdings" w:hint="default"/>
      </w:rPr>
    </w:lvl>
    <w:lvl w:ilvl="3" w:tplc="BBE2789E" w:tentative="1">
      <w:start w:val="1"/>
      <w:numFmt w:val="bullet"/>
      <w:lvlText w:val=""/>
      <w:lvlJc w:val="left"/>
      <w:pPr>
        <w:ind w:left="2880" w:hanging="360"/>
      </w:pPr>
      <w:rPr>
        <w:rFonts w:ascii="Symbol" w:hAnsi="Symbol" w:hint="default"/>
      </w:rPr>
    </w:lvl>
    <w:lvl w:ilvl="4" w:tplc="E92CCC3A" w:tentative="1">
      <w:start w:val="1"/>
      <w:numFmt w:val="bullet"/>
      <w:lvlText w:val="o"/>
      <w:lvlJc w:val="left"/>
      <w:pPr>
        <w:ind w:left="3600" w:hanging="360"/>
      </w:pPr>
      <w:rPr>
        <w:rFonts w:ascii="Courier New" w:hAnsi="Courier New" w:cs="Courier New" w:hint="default"/>
      </w:rPr>
    </w:lvl>
    <w:lvl w:ilvl="5" w:tplc="866084BC" w:tentative="1">
      <w:start w:val="1"/>
      <w:numFmt w:val="bullet"/>
      <w:lvlText w:val=""/>
      <w:lvlJc w:val="left"/>
      <w:pPr>
        <w:ind w:left="4320" w:hanging="360"/>
      </w:pPr>
      <w:rPr>
        <w:rFonts w:ascii="Wingdings" w:hAnsi="Wingdings" w:hint="default"/>
      </w:rPr>
    </w:lvl>
    <w:lvl w:ilvl="6" w:tplc="AB686448" w:tentative="1">
      <w:start w:val="1"/>
      <w:numFmt w:val="bullet"/>
      <w:lvlText w:val=""/>
      <w:lvlJc w:val="left"/>
      <w:pPr>
        <w:ind w:left="5040" w:hanging="360"/>
      </w:pPr>
      <w:rPr>
        <w:rFonts w:ascii="Symbol" w:hAnsi="Symbol" w:hint="default"/>
      </w:rPr>
    </w:lvl>
    <w:lvl w:ilvl="7" w:tplc="BA0ACAAE" w:tentative="1">
      <w:start w:val="1"/>
      <w:numFmt w:val="bullet"/>
      <w:lvlText w:val="o"/>
      <w:lvlJc w:val="left"/>
      <w:pPr>
        <w:ind w:left="5760" w:hanging="360"/>
      </w:pPr>
      <w:rPr>
        <w:rFonts w:ascii="Courier New" w:hAnsi="Courier New" w:cs="Courier New" w:hint="default"/>
      </w:rPr>
    </w:lvl>
    <w:lvl w:ilvl="8" w:tplc="038C75A4" w:tentative="1">
      <w:start w:val="1"/>
      <w:numFmt w:val="bullet"/>
      <w:lvlText w:val=""/>
      <w:lvlJc w:val="left"/>
      <w:pPr>
        <w:ind w:left="6480" w:hanging="360"/>
      </w:pPr>
      <w:rPr>
        <w:rFonts w:ascii="Wingdings" w:hAnsi="Wingdings" w:hint="default"/>
      </w:rPr>
    </w:lvl>
  </w:abstractNum>
  <w:abstractNum w:abstractNumId="17" w15:restartNumberingAfterBreak="0">
    <w:nsid w:val="260123E8"/>
    <w:multiLevelType w:val="hybridMultilevel"/>
    <w:tmpl w:val="369EA5DA"/>
    <w:lvl w:ilvl="0" w:tplc="9938879E">
      <w:start w:val="5"/>
      <w:numFmt w:val="bullet"/>
      <w:lvlText w:val="-"/>
      <w:lvlJc w:val="left"/>
      <w:pPr>
        <w:ind w:left="720" w:hanging="360"/>
      </w:pPr>
      <w:rPr>
        <w:rFonts w:ascii="Calibri" w:eastAsia="Arial" w:hAnsi="Calibri" w:cs="Calibri" w:hint="default"/>
      </w:rPr>
    </w:lvl>
    <w:lvl w:ilvl="1" w:tplc="4EDCC626" w:tentative="1">
      <w:start w:val="1"/>
      <w:numFmt w:val="bullet"/>
      <w:lvlText w:val="o"/>
      <w:lvlJc w:val="left"/>
      <w:pPr>
        <w:ind w:left="1440" w:hanging="360"/>
      </w:pPr>
      <w:rPr>
        <w:rFonts w:ascii="Courier New" w:hAnsi="Courier New" w:cs="Courier New" w:hint="default"/>
      </w:rPr>
    </w:lvl>
    <w:lvl w:ilvl="2" w:tplc="3B7C4D96" w:tentative="1">
      <w:start w:val="1"/>
      <w:numFmt w:val="bullet"/>
      <w:lvlText w:val=""/>
      <w:lvlJc w:val="left"/>
      <w:pPr>
        <w:ind w:left="2160" w:hanging="360"/>
      </w:pPr>
      <w:rPr>
        <w:rFonts w:ascii="Wingdings" w:hAnsi="Wingdings" w:hint="default"/>
      </w:rPr>
    </w:lvl>
    <w:lvl w:ilvl="3" w:tplc="028ADE54" w:tentative="1">
      <w:start w:val="1"/>
      <w:numFmt w:val="bullet"/>
      <w:lvlText w:val=""/>
      <w:lvlJc w:val="left"/>
      <w:pPr>
        <w:ind w:left="2880" w:hanging="360"/>
      </w:pPr>
      <w:rPr>
        <w:rFonts w:ascii="Symbol" w:hAnsi="Symbol" w:hint="default"/>
      </w:rPr>
    </w:lvl>
    <w:lvl w:ilvl="4" w:tplc="FFB69BBE" w:tentative="1">
      <w:start w:val="1"/>
      <w:numFmt w:val="bullet"/>
      <w:lvlText w:val="o"/>
      <w:lvlJc w:val="left"/>
      <w:pPr>
        <w:ind w:left="3600" w:hanging="360"/>
      </w:pPr>
      <w:rPr>
        <w:rFonts w:ascii="Courier New" w:hAnsi="Courier New" w:cs="Courier New" w:hint="default"/>
      </w:rPr>
    </w:lvl>
    <w:lvl w:ilvl="5" w:tplc="5E80B53C" w:tentative="1">
      <w:start w:val="1"/>
      <w:numFmt w:val="bullet"/>
      <w:lvlText w:val=""/>
      <w:lvlJc w:val="left"/>
      <w:pPr>
        <w:ind w:left="4320" w:hanging="360"/>
      </w:pPr>
      <w:rPr>
        <w:rFonts w:ascii="Wingdings" w:hAnsi="Wingdings" w:hint="default"/>
      </w:rPr>
    </w:lvl>
    <w:lvl w:ilvl="6" w:tplc="4392B7E8" w:tentative="1">
      <w:start w:val="1"/>
      <w:numFmt w:val="bullet"/>
      <w:lvlText w:val=""/>
      <w:lvlJc w:val="left"/>
      <w:pPr>
        <w:ind w:left="5040" w:hanging="360"/>
      </w:pPr>
      <w:rPr>
        <w:rFonts w:ascii="Symbol" w:hAnsi="Symbol" w:hint="default"/>
      </w:rPr>
    </w:lvl>
    <w:lvl w:ilvl="7" w:tplc="CFF214CC" w:tentative="1">
      <w:start w:val="1"/>
      <w:numFmt w:val="bullet"/>
      <w:lvlText w:val="o"/>
      <w:lvlJc w:val="left"/>
      <w:pPr>
        <w:ind w:left="5760" w:hanging="360"/>
      </w:pPr>
      <w:rPr>
        <w:rFonts w:ascii="Courier New" w:hAnsi="Courier New" w:cs="Courier New" w:hint="default"/>
      </w:rPr>
    </w:lvl>
    <w:lvl w:ilvl="8" w:tplc="2280DA92" w:tentative="1">
      <w:start w:val="1"/>
      <w:numFmt w:val="bullet"/>
      <w:lvlText w:val=""/>
      <w:lvlJc w:val="left"/>
      <w:pPr>
        <w:ind w:left="6480" w:hanging="360"/>
      </w:pPr>
      <w:rPr>
        <w:rFonts w:ascii="Wingdings" w:hAnsi="Wingdings" w:hint="default"/>
      </w:rPr>
    </w:lvl>
  </w:abstractNum>
  <w:abstractNum w:abstractNumId="18" w15:restartNumberingAfterBreak="0">
    <w:nsid w:val="29BC5B63"/>
    <w:multiLevelType w:val="hybridMultilevel"/>
    <w:tmpl w:val="5BA6774E"/>
    <w:lvl w:ilvl="0" w:tplc="605ABBFC">
      <w:start w:val="1"/>
      <w:numFmt w:val="bullet"/>
      <w:lvlText w:val=""/>
      <w:lvlJc w:val="left"/>
      <w:pPr>
        <w:ind w:left="2149" w:hanging="360"/>
      </w:pPr>
      <w:rPr>
        <w:rFonts w:ascii="Symbol" w:hAnsi="Symbol" w:hint="default"/>
      </w:rPr>
    </w:lvl>
    <w:lvl w:ilvl="1" w:tplc="263C3428">
      <w:start w:val="1"/>
      <w:numFmt w:val="decimal"/>
      <w:lvlText w:val="%2."/>
      <w:lvlJc w:val="left"/>
      <w:pPr>
        <w:tabs>
          <w:tab w:val="num" w:pos="1440"/>
        </w:tabs>
        <w:ind w:left="1440" w:hanging="360"/>
      </w:pPr>
    </w:lvl>
    <w:lvl w:ilvl="2" w:tplc="3C02A44C">
      <w:start w:val="1"/>
      <w:numFmt w:val="decimal"/>
      <w:lvlText w:val="%3."/>
      <w:lvlJc w:val="left"/>
      <w:pPr>
        <w:tabs>
          <w:tab w:val="num" w:pos="2160"/>
        </w:tabs>
        <w:ind w:left="2160" w:hanging="360"/>
      </w:pPr>
    </w:lvl>
    <w:lvl w:ilvl="3" w:tplc="84A88878">
      <w:start w:val="1"/>
      <w:numFmt w:val="decimal"/>
      <w:lvlText w:val="%4."/>
      <w:lvlJc w:val="left"/>
      <w:pPr>
        <w:tabs>
          <w:tab w:val="num" w:pos="2880"/>
        </w:tabs>
        <w:ind w:left="2880" w:hanging="360"/>
      </w:pPr>
    </w:lvl>
    <w:lvl w:ilvl="4" w:tplc="052E1E68">
      <w:start w:val="1"/>
      <w:numFmt w:val="decimal"/>
      <w:lvlText w:val="%5."/>
      <w:lvlJc w:val="left"/>
      <w:pPr>
        <w:tabs>
          <w:tab w:val="num" w:pos="3600"/>
        </w:tabs>
        <w:ind w:left="3600" w:hanging="360"/>
      </w:pPr>
    </w:lvl>
    <w:lvl w:ilvl="5" w:tplc="D6CA8EC8">
      <w:start w:val="1"/>
      <w:numFmt w:val="decimal"/>
      <w:lvlText w:val="%6."/>
      <w:lvlJc w:val="left"/>
      <w:pPr>
        <w:tabs>
          <w:tab w:val="num" w:pos="4320"/>
        </w:tabs>
        <w:ind w:left="4320" w:hanging="360"/>
      </w:pPr>
    </w:lvl>
    <w:lvl w:ilvl="6" w:tplc="1F7060F6">
      <w:start w:val="1"/>
      <w:numFmt w:val="decimal"/>
      <w:lvlText w:val="%7."/>
      <w:lvlJc w:val="left"/>
      <w:pPr>
        <w:tabs>
          <w:tab w:val="num" w:pos="5040"/>
        </w:tabs>
        <w:ind w:left="5040" w:hanging="360"/>
      </w:pPr>
    </w:lvl>
    <w:lvl w:ilvl="7" w:tplc="42CA9A78">
      <w:start w:val="1"/>
      <w:numFmt w:val="decimal"/>
      <w:lvlText w:val="%8."/>
      <w:lvlJc w:val="left"/>
      <w:pPr>
        <w:tabs>
          <w:tab w:val="num" w:pos="5760"/>
        </w:tabs>
        <w:ind w:left="5760" w:hanging="360"/>
      </w:pPr>
    </w:lvl>
    <w:lvl w:ilvl="8" w:tplc="839EB198">
      <w:start w:val="1"/>
      <w:numFmt w:val="decimal"/>
      <w:lvlText w:val="%9."/>
      <w:lvlJc w:val="left"/>
      <w:pPr>
        <w:tabs>
          <w:tab w:val="num" w:pos="6480"/>
        </w:tabs>
        <w:ind w:left="6480" w:hanging="360"/>
      </w:pPr>
    </w:lvl>
  </w:abstractNum>
  <w:abstractNum w:abstractNumId="19" w15:restartNumberingAfterBreak="0">
    <w:nsid w:val="2B2E2EFE"/>
    <w:multiLevelType w:val="hybridMultilevel"/>
    <w:tmpl w:val="225C8F2A"/>
    <w:lvl w:ilvl="0" w:tplc="5ABC6218">
      <w:start w:val="1"/>
      <w:numFmt w:val="decimal"/>
      <w:lvlText w:val="%1."/>
      <w:lvlJc w:val="left"/>
      <w:pPr>
        <w:ind w:left="720" w:hanging="360"/>
      </w:pPr>
    </w:lvl>
    <w:lvl w:ilvl="1" w:tplc="C5840272" w:tentative="1">
      <w:start w:val="1"/>
      <w:numFmt w:val="bullet"/>
      <w:lvlText w:val="o"/>
      <w:lvlJc w:val="left"/>
      <w:pPr>
        <w:ind w:left="1440" w:hanging="360"/>
      </w:pPr>
      <w:rPr>
        <w:rFonts w:ascii="Courier New" w:hAnsi="Courier New" w:cs="Courier New" w:hint="default"/>
      </w:rPr>
    </w:lvl>
    <w:lvl w:ilvl="2" w:tplc="3BCC9292" w:tentative="1">
      <w:start w:val="1"/>
      <w:numFmt w:val="bullet"/>
      <w:lvlText w:val=""/>
      <w:lvlJc w:val="left"/>
      <w:pPr>
        <w:ind w:left="2160" w:hanging="360"/>
      </w:pPr>
      <w:rPr>
        <w:rFonts w:ascii="Wingdings" w:hAnsi="Wingdings" w:hint="default"/>
      </w:rPr>
    </w:lvl>
    <w:lvl w:ilvl="3" w:tplc="58288364" w:tentative="1">
      <w:start w:val="1"/>
      <w:numFmt w:val="bullet"/>
      <w:lvlText w:val=""/>
      <w:lvlJc w:val="left"/>
      <w:pPr>
        <w:ind w:left="2880" w:hanging="360"/>
      </w:pPr>
      <w:rPr>
        <w:rFonts w:ascii="Symbol" w:hAnsi="Symbol" w:hint="default"/>
      </w:rPr>
    </w:lvl>
    <w:lvl w:ilvl="4" w:tplc="FA7CF9B0" w:tentative="1">
      <w:start w:val="1"/>
      <w:numFmt w:val="bullet"/>
      <w:lvlText w:val="o"/>
      <w:lvlJc w:val="left"/>
      <w:pPr>
        <w:ind w:left="3600" w:hanging="360"/>
      </w:pPr>
      <w:rPr>
        <w:rFonts w:ascii="Courier New" w:hAnsi="Courier New" w:cs="Courier New" w:hint="default"/>
      </w:rPr>
    </w:lvl>
    <w:lvl w:ilvl="5" w:tplc="584018BE" w:tentative="1">
      <w:start w:val="1"/>
      <w:numFmt w:val="bullet"/>
      <w:lvlText w:val=""/>
      <w:lvlJc w:val="left"/>
      <w:pPr>
        <w:ind w:left="4320" w:hanging="360"/>
      </w:pPr>
      <w:rPr>
        <w:rFonts w:ascii="Wingdings" w:hAnsi="Wingdings" w:hint="default"/>
      </w:rPr>
    </w:lvl>
    <w:lvl w:ilvl="6" w:tplc="786C4630" w:tentative="1">
      <w:start w:val="1"/>
      <w:numFmt w:val="bullet"/>
      <w:lvlText w:val=""/>
      <w:lvlJc w:val="left"/>
      <w:pPr>
        <w:ind w:left="5040" w:hanging="360"/>
      </w:pPr>
      <w:rPr>
        <w:rFonts w:ascii="Symbol" w:hAnsi="Symbol" w:hint="default"/>
      </w:rPr>
    </w:lvl>
    <w:lvl w:ilvl="7" w:tplc="35148DF0" w:tentative="1">
      <w:start w:val="1"/>
      <w:numFmt w:val="bullet"/>
      <w:lvlText w:val="o"/>
      <w:lvlJc w:val="left"/>
      <w:pPr>
        <w:ind w:left="5760" w:hanging="360"/>
      </w:pPr>
      <w:rPr>
        <w:rFonts w:ascii="Courier New" w:hAnsi="Courier New" w:cs="Courier New" w:hint="default"/>
      </w:rPr>
    </w:lvl>
    <w:lvl w:ilvl="8" w:tplc="C7024946" w:tentative="1">
      <w:start w:val="1"/>
      <w:numFmt w:val="bullet"/>
      <w:lvlText w:val=""/>
      <w:lvlJc w:val="left"/>
      <w:pPr>
        <w:ind w:left="6480" w:hanging="360"/>
      </w:pPr>
      <w:rPr>
        <w:rFonts w:ascii="Wingdings" w:hAnsi="Wingdings" w:hint="default"/>
      </w:rPr>
    </w:lvl>
  </w:abstractNum>
  <w:abstractNum w:abstractNumId="20" w15:restartNumberingAfterBreak="0">
    <w:nsid w:val="2C4513D2"/>
    <w:multiLevelType w:val="hybridMultilevel"/>
    <w:tmpl w:val="25DCC184"/>
    <w:lvl w:ilvl="0" w:tplc="0EA8C4E2">
      <w:start w:val="1"/>
      <w:numFmt w:val="bullet"/>
      <w:lvlText w:val=""/>
      <w:lvlJc w:val="left"/>
      <w:pPr>
        <w:ind w:left="720" w:hanging="360"/>
      </w:pPr>
      <w:rPr>
        <w:rFonts w:ascii="Symbol" w:hAnsi="Symbol" w:hint="default"/>
      </w:rPr>
    </w:lvl>
    <w:lvl w:ilvl="1" w:tplc="AD0422DE" w:tentative="1">
      <w:start w:val="1"/>
      <w:numFmt w:val="bullet"/>
      <w:lvlText w:val="o"/>
      <w:lvlJc w:val="left"/>
      <w:pPr>
        <w:ind w:left="1440" w:hanging="360"/>
      </w:pPr>
      <w:rPr>
        <w:rFonts w:ascii="Courier New" w:hAnsi="Courier New" w:cs="Courier New" w:hint="default"/>
      </w:rPr>
    </w:lvl>
    <w:lvl w:ilvl="2" w:tplc="0DBC39F4" w:tentative="1">
      <w:start w:val="1"/>
      <w:numFmt w:val="bullet"/>
      <w:lvlText w:val=""/>
      <w:lvlJc w:val="left"/>
      <w:pPr>
        <w:ind w:left="2160" w:hanging="360"/>
      </w:pPr>
      <w:rPr>
        <w:rFonts w:ascii="Wingdings" w:hAnsi="Wingdings" w:hint="default"/>
      </w:rPr>
    </w:lvl>
    <w:lvl w:ilvl="3" w:tplc="99B43D06" w:tentative="1">
      <w:start w:val="1"/>
      <w:numFmt w:val="bullet"/>
      <w:lvlText w:val=""/>
      <w:lvlJc w:val="left"/>
      <w:pPr>
        <w:ind w:left="2880" w:hanging="360"/>
      </w:pPr>
      <w:rPr>
        <w:rFonts w:ascii="Symbol" w:hAnsi="Symbol" w:hint="default"/>
      </w:rPr>
    </w:lvl>
    <w:lvl w:ilvl="4" w:tplc="5EEE5D42" w:tentative="1">
      <w:start w:val="1"/>
      <w:numFmt w:val="bullet"/>
      <w:lvlText w:val="o"/>
      <w:lvlJc w:val="left"/>
      <w:pPr>
        <w:ind w:left="3600" w:hanging="360"/>
      </w:pPr>
      <w:rPr>
        <w:rFonts w:ascii="Courier New" w:hAnsi="Courier New" w:cs="Courier New" w:hint="default"/>
      </w:rPr>
    </w:lvl>
    <w:lvl w:ilvl="5" w:tplc="10B8CFE0" w:tentative="1">
      <w:start w:val="1"/>
      <w:numFmt w:val="bullet"/>
      <w:lvlText w:val=""/>
      <w:lvlJc w:val="left"/>
      <w:pPr>
        <w:ind w:left="4320" w:hanging="360"/>
      </w:pPr>
      <w:rPr>
        <w:rFonts w:ascii="Wingdings" w:hAnsi="Wingdings" w:hint="default"/>
      </w:rPr>
    </w:lvl>
    <w:lvl w:ilvl="6" w:tplc="5968811A" w:tentative="1">
      <w:start w:val="1"/>
      <w:numFmt w:val="bullet"/>
      <w:lvlText w:val=""/>
      <w:lvlJc w:val="left"/>
      <w:pPr>
        <w:ind w:left="5040" w:hanging="360"/>
      </w:pPr>
      <w:rPr>
        <w:rFonts w:ascii="Symbol" w:hAnsi="Symbol" w:hint="default"/>
      </w:rPr>
    </w:lvl>
    <w:lvl w:ilvl="7" w:tplc="32683EFC" w:tentative="1">
      <w:start w:val="1"/>
      <w:numFmt w:val="bullet"/>
      <w:lvlText w:val="o"/>
      <w:lvlJc w:val="left"/>
      <w:pPr>
        <w:ind w:left="5760" w:hanging="360"/>
      </w:pPr>
      <w:rPr>
        <w:rFonts w:ascii="Courier New" w:hAnsi="Courier New" w:cs="Courier New" w:hint="default"/>
      </w:rPr>
    </w:lvl>
    <w:lvl w:ilvl="8" w:tplc="C28AE22C" w:tentative="1">
      <w:start w:val="1"/>
      <w:numFmt w:val="bullet"/>
      <w:lvlText w:val=""/>
      <w:lvlJc w:val="left"/>
      <w:pPr>
        <w:ind w:left="6480" w:hanging="360"/>
      </w:pPr>
      <w:rPr>
        <w:rFonts w:ascii="Wingdings" w:hAnsi="Wingdings" w:hint="default"/>
      </w:rPr>
    </w:lvl>
  </w:abstractNum>
  <w:abstractNum w:abstractNumId="21" w15:restartNumberingAfterBreak="0">
    <w:nsid w:val="2E2B5B02"/>
    <w:multiLevelType w:val="hybridMultilevel"/>
    <w:tmpl w:val="3750418E"/>
    <w:lvl w:ilvl="0" w:tplc="20EA2DBC">
      <w:start w:val="1"/>
      <w:numFmt w:val="bullet"/>
      <w:lvlText w:val=""/>
      <w:lvlJc w:val="left"/>
      <w:pPr>
        <w:ind w:left="720" w:hanging="360"/>
      </w:pPr>
      <w:rPr>
        <w:rFonts w:ascii="Symbol" w:hAnsi="Symbol" w:hint="default"/>
      </w:rPr>
    </w:lvl>
    <w:lvl w:ilvl="1" w:tplc="0BF629B4" w:tentative="1">
      <w:start w:val="1"/>
      <w:numFmt w:val="bullet"/>
      <w:lvlText w:val="o"/>
      <w:lvlJc w:val="left"/>
      <w:pPr>
        <w:ind w:left="1440" w:hanging="360"/>
      </w:pPr>
      <w:rPr>
        <w:rFonts w:ascii="Courier New" w:hAnsi="Courier New" w:cs="Courier New" w:hint="default"/>
      </w:rPr>
    </w:lvl>
    <w:lvl w:ilvl="2" w:tplc="4E241428" w:tentative="1">
      <w:start w:val="1"/>
      <w:numFmt w:val="bullet"/>
      <w:lvlText w:val=""/>
      <w:lvlJc w:val="left"/>
      <w:pPr>
        <w:ind w:left="2160" w:hanging="360"/>
      </w:pPr>
      <w:rPr>
        <w:rFonts w:ascii="Wingdings" w:hAnsi="Wingdings" w:hint="default"/>
      </w:rPr>
    </w:lvl>
    <w:lvl w:ilvl="3" w:tplc="A53ED784" w:tentative="1">
      <w:start w:val="1"/>
      <w:numFmt w:val="bullet"/>
      <w:lvlText w:val=""/>
      <w:lvlJc w:val="left"/>
      <w:pPr>
        <w:ind w:left="2880" w:hanging="360"/>
      </w:pPr>
      <w:rPr>
        <w:rFonts w:ascii="Symbol" w:hAnsi="Symbol" w:hint="default"/>
      </w:rPr>
    </w:lvl>
    <w:lvl w:ilvl="4" w:tplc="8D14D3C6" w:tentative="1">
      <w:start w:val="1"/>
      <w:numFmt w:val="bullet"/>
      <w:lvlText w:val="o"/>
      <w:lvlJc w:val="left"/>
      <w:pPr>
        <w:ind w:left="3600" w:hanging="360"/>
      </w:pPr>
      <w:rPr>
        <w:rFonts w:ascii="Courier New" w:hAnsi="Courier New" w:cs="Courier New" w:hint="default"/>
      </w:rPr>
    </w:lvl>
    <w:lvl w:ilvl="5" w:tplc="D1ECD1AE" w:tentative="1">
      <w:start w:val="1"/>
      <w:numFmt w:val="bullet"/>
      <w:lvlText w:val=""/>
      <w:lvlJc w:val="left"/>
      <w:pPr>
        <w:ind w:left="4320" w:hanging="360"/>
      </w:pPr>
      <w:rPr>
        <w:rFonts w:ascii="Wingdings" w:hAnsi="Wingdings" w:hint="default"/>
      </w:rPr>
    </w:lvl>
    <w:lvl w:ilvl="6" w:tplc="A066E26A" w:tentative="1">
      <w:start w:val="1"/>
      <w:numFmt w:val="bullet"/>
      <w:lvlText w:val=""/>
      <w:lvlJc w:val="left"/>
      <w:pPr>
        <w:ind w:left="5040" w:hanging="360"/>
      </w:pPr>
      <w:rPr>
        <w:rFonts w:ascii="Symbol" w:hAnsi="Symbol" w:hint="default"/>
      </w:rPr>
    </w:lvl>
    <w:lvl w:ilvl="7" w:tplc="B3D23118" w:tentative="1">
      <w:start w:val="1"/>
      <w:numFmt w:val="bullet"/>
      <w:lvlText w:val="o"/>
      <w:lvlJc w:val="left"/>
      <w:pPr>
        <w:ind w:left="5760" w:hanging="360"/>
      </w:pPr>
      <w:rPr>
        <w:rFonts w:ascii="Courier New" w:hAnsi="Courier New" w:cs="Courier New" w:hint="default"/>
      </w:rPr>
    </w:lvl>
    <w:lvl w:ilvl="8" w:tplc="ACA011DE" w:tentative="1">
      <w:start w:val="1"/>
      <w:numFmt w:val="bullet"/>
      <w:lvlText w:val=""/>
      <w:lvlJc w:val="left"/>
      <w:pPr>
        <w:ind w:left="6480" w:hanging="360"/>
      </w:pPr>
      <w:rPr>
        <w:rFonts w:ascii="Wingdings" w:hAnsi="Wingdings" w:hint="default"/>
      </w:rPr>
    </w:lvl>
  </w:abstractNum>
  <w:abstractNum w:abstractNumId="22" w15:restartNumberingAfterBreak="0">
    <w:nsid w:val="2F0045F8"/>
    <w:multiLevelType w:val="hybridMultilevel"/>
    <w:tmpl w:val="FA38ED58"/>
    <w:lvl w:ilvl="0" w:tplc="AB4026FE">
      <w:start w:val="1"/>
      <w:numFmt w:val="bullet"/>
      <w:lvlText w:val=""/>
      <w:lvlJc w:val="left"/>
      <w:pPr>
        <w:ind w:left="720" w:hanging="360"/>
      </w:pPr>
      <w:rPr>
        <w:rFonts w:ascii="Symbol" w:hAnsi="Symbol" w:hint="default"/>
      </w:rPr>
    </w:lvl>
    <w:lvl w:ilvl="1" w:tplc="4544C9AA" w:tentative="1">
      <w:start w:val="1"/>
      <w:numFmt w:val="bullet"/>
      <w:lvlText w:val="o"/>
      <w:lvlJc w:val="left"/>
      <w:pPr>
        <w:ind w:left="1440" w:hanging="360"/>
      </w:pPr>
      <w:rPr>
        <w:rFonts w:ascii="Courier New" w:hAnsi="Courier New" w:cs="Courier New" w:hint="default"/>
      </w:rPr>
    </w:lvl>
    <w:lvl w:ilvl="2" w:tplc="275EABA4" w:tentative="1">
      <w:start w:val="1"/>
      <w:numFmt w:val="bullet"/>
      <w:lvlText w:val=""/>
      <w:lvlJc w:val="left"/>
      <w:pPr>
        <w:ind w:left="2160" w:hanging="360"/>
      </w:pPr>
      <w:rPr>
        <w:rFonts w:ascii="Wingdings" w:hAnsi="Wingdings" w:hint="default"/>
      </w:rPr>
    </w:lvl>
    <w:lvl w:ilvl="3" w:tplc="4A2C1186" w:tentative="1">
      <w:start w:val="1"/>
      <w:numFmt w:val="bullet"/>
      <w:lvlText w:val=""/>
      <w:lvlJc w:val="left"/>
      <w:pPr>
        <w:ind w:left="2880" w:hanging="360"/>
      </w:pPr>
      <w:rPr>
        <w:rFonts w:ascii="Symbol" w:hAnsi="Symbol" w:hint="default"/>
      </w:rPr>
    </w:lvl>
    <w:lvl w:ilvl="4" w:tplc="8912E60C" w:tentative="1">
      <w:start w:val="1"/>
      <w:numFmt w:val="bullet"/>
      <w:lvlText w:val="o"/>
      <w:lvlJc w:val="left"/>
      <w:pPr>
        <w:ind w:left="3600" w:hanging="360"/>
      </w:pPr>
      <w:rPr>
        <w:rFonts w:ascii="Courier New" w:hAnsi="Courier New" w:cs="Courier New" w:hint="default"/>
      </w:rPr>
    </w:lvl>
    <w:lvl w:ilvl="5" w:tplc="DA96399A" w:tentative="1">
      <w:start w:val="1"/>
      <w:numFmt w:val="bullet"/>
      <w:lvlText w:val=""/>
      <w:lvlJc w:val="left"/>
      <w:pPr>
        <w:ind w:left="4320" w:hanging="360"/>
      </w:pPr>
      <w:rPr>
        <w:rFonts w:ascii="Wingdings" w:hAnsi="Wingdings" w:hint="default"/>
      </w:rPr>
    </w:lvl>
    <w:lvl w:ilvl="6" w:tplc="1EAC2EAC" w:tentative="1">
      <w:start w:val="1"/>
      <w:numFmt w:val="bullet"/>
      <w:lvlText w:val=""/>
      <w:lvlJc w:val="left"/>
      <w:pPr>
        <w:ind w:left="5040" w:hanging="360"/>
      </w:pPr>
      <w:rPr>
        <w:rFonts w:ascii="Symbol" w:hAnsi="Symbol" w:hint="default"/>
      </w:rPr>
    </w:lvl>
    <w:lvl w:ilvl="7" w:tplc="04D6025C" w:tentative="1">
      <w:start w:val="1"/>
      <w:numFmt w:val="bullet"/>
      <w:lvlText w:val="o"/>
      <w:lvlJc w:val="left"/>
      <w:pPr>
        <w:ind w:left="5760" w:hanging="360"/>
      </w:pPr>
      <w:rPr>
        <w:rFonts w:ascii="Courier New" w:hAnsi="Courier New" w:cs="Courier New" w:hint="default"/>
      </w:rPr>
    </w:lvl>
    <w:lvl w:ilvl="8" w:tplc="DFB6E290" w:tentative="1">
      <w:start w:val="1"/>
      <w:numFmt w:val="bullet"/>
      <w:lvlText w:val=""/>
      <w:lvlJc w:val="left"/>
      <w:pPr>
        <w:ind w:left="6480" w:hanging="360"/>
      </w:pPr>
      <w:rPr>
        <w:rFonts w:ascii="Wingdings" w:hAnsi="Wingdings" w:hint="default"/>
      </w:rPr>
    </w:lvl>
  </w:abstractNum>
  <w:abstractNum w:abstractNumId="23" w15:restartNumberingAfterBreak="0">
    <w:nsid w:val="322862F0"/>
    <w:multiLevelType w:val="hybridMultilevel"/>
    <w:tmpl w:val="DBE6AD32"/>
    <w:lvl w:ilvl="0" w:tplc="F5C06610">
      <w:start w:val="1"/>
      <w:numFmt w:val="bullet"/>
      <w:lvlText w:val=""/>
      <w:lvlJc w:val="left"/>
      <w:pPr>
        <w:ind w:left="720" w:hanging="360"/>
      </w:pPr>
      <w:rPr>
        <w:rFonts w:ascii="Symbol" w:hAnsi="Symbol" w:hint="default"/>
      </w:rPr>
    </w:lvl>
    <w:lvl w:ilvl="1" w:tplc="D96A78E4" w:tentative="1">
      <w:start w:val="1"/>
      <w:numFmt w:val="bullet"/>
      <w:lvlText w:val="o"/>
      <w:lvlJc w:val="left"/>
      <w:pPr>
        <w:ind w:left="1440" w:hanging="360"/>
      </w:pPr>
      <w:rPr>
        <w:rFonts w:ascii="Courier New" w:hAnsi="Courier New" w:cs="Courier New" w:hint="default"/>
      </w:rPr>
    </w:lvl>
    <w:lvl w:ilvl="2" w:tplc="534E5344" w:tentative="1">
      <w:start w:val="1"/>
      <w:numFmt w:val="bullet"/>
      <w:lvlText w:val=""/>
      <w:lvlJc w:val="left"/>
      <w:pPr>
        <w:ind w:left="2160" w:hanging="360"/>
      </w:pPr>
      <w:rPr>
        <w:rFonts w:ascii="Wingdings" w:hAnsi="Wingdings" w:hint="default"/>
      </w:rPr>
    </w:lvl>
    <w:lvl w:ilvl="3" w:tplc="EC040BDA" w:tentative="1">
      <w:start w:val="1"/>
      <w:numFmt w:val="bullet"/>
      <w:lvlText w:val=""/>
      <w:lvlJc w:val="left"/>
      <w:pPr>
        <w:ind w:left="2880" w:hanging="360"/>
      </w:pPr>
      <w:rPr>
        <w:rFonts w:ascii="Symbol" w:hAnsi="Symbol" w:hint="default"/>
      </w:rPr>
    </w:lvl>
    <w:lvl w:ilvl="4" w:tplc="EF9277FE" w:tentative="1">
      <w:start w:val="1"/>
      <w:numFmt w:val="bullet"/>
      <w:lvlText w:val="o"/>
      <w:lvlJc w:val="left"/>
      <w:pPr>
        <w:ind w:left="3600" w:hanging="360"/>
      </w:pPr>
      <w:rPr>
        <w:rFonts w:ascii="Courier New" w:hAnsi="Courier New" w:cs="Courier New" w:hint="default"/>
      </w:rPr>
    </w:lvl>
    <w:lvl w:ilvl="5" w:tplc="D5D4CAB4" w:tentative="1">
      <w:start w:val="1"/>
      <w:numFmt w:val="bullet"/>
      <w:lvlText w:val=""/>
      <w:lvlJc w:val="left"/>
      <w:pPr>
        <w:ind w:left="4320" w:hanging="360"/>
      </w:pPr>
      <w:rPr>
        <w:rFonts w:ascii="Wingdings" w:hAnsi="Wingdings" w:hint="default"/>
      </w:rPr>
    </w:lvl>
    <w:lvl w:ilvl="6" w:tplc="0D7229D2" w:tentative="1">
      <w:start w:val="1"/>
      <w:numFmt w:val="bullet"/>
      <w:lvlText w:val=""/>
      <w:lvlJc w:val="left"/>
      <w:pPr>
        <w:ind w:left="5040" w:hanging="360"/>
      </w:pPr>
      <w:rPr>
        <w:rFonts w:ascii="Symbol" w:hAnsi="Symbol" w:hint="default"/>
      </w:rPr>
    </w:lvl>
    <w:lvl w:ilvl="7" w:tplc="EA381B8E" w:tentative="1">
      <w:start w:val="1"/>
      <w:numFmt w:val="bullet"/>
      <w:lvlText w:val="o"/>
      <w:lvlJc w:val="left"/>
      <w:pPr>
        <w:ind w:left="5760" w:hanging="360"/>
      </w:pPr>
      <w:rPr>
        <w:rFonts w:ascii="Courier New" w:hAnsi="Courier New" w:cs="Courier New" w:hint="default"/>
      </w:rPr>
    </w:lvl>
    <w:lvl w:ilvl="8" w:tplc="8968C4E6" w:tentative="1">
      <w:start w:val="1"/>
      <w:numFmt w:val="bullet"/>
      <w:lvlText w:val=""/>
      <w:lvlJc w:val="left"/>
      <w:pPr>
        <w:ind w:left="6480" w:hanging="360"/>
      </w:pPr>
      <w:rPr>
        <w:rFonts w:ascii="Wingdings" w:hAnsi="Wingdings" w:hint="default"/>
      </w:rPr>
    </w:lvl>
  </w:abstractNum>
  <w:abstractNum w:abstractNumId="24" w15:restartNumberingAfterBreak="0">
    <w:nsid w:val="34915227"/>
    <w:multiLevelType w:val="multilevel"/>
    <w:tmpl w:val="DCA659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3956ABC"/>
    <w:multiLevelType w:val="hybridMultilevel"/>
    <w:tmpl w:val="66BCC8BA"/>
    <w:lvl w:ilvl="0" w:tplc="EF948BAA">
      <w:start w:val="1"/>
      <w:numFmt w:val="bullet"/>
      <w:lvlText w:val=""/>
      <w:lvlJc w:val="left"/>
      <w:pPr>
        <w:ind w:left="1080" w:hanging="720"/>
      </w:pPr>
      <w:rPr>
        <w:rFonts w:ascii="Wingdings" w:hAnsi="Wingdings" w:hint="default"/>
      </w:rPr>
    </w:lvl>
    <w:lvl w:ilvl="1" w:tplc="9E140294" w:tentative="1">
      <w:start w:val="1"/>
      <w:numFmt w:val="lowerLetter"/>
      <w:lvlText w:val="%2."/>
      <w:lvlJc w:val="left"/>
      <w:pPr>
        <w:ind w:left="1440" w:hanging="360"/>
      </w:pPr>
    </w:lvl>
    <w:lvl w:ilvl="2" w:tplc="45E4A8A6" w:tentative="1">
      <w:start w:val="1"/>
      <w:numFmt w:val="lowerRoman"/>
      <w:lvlText w:val="%3."/>
      <w:lvlJc w:val="right"/>
      <w:pPr>
        <w:ind w:left="2160" w:hanging="180"/>
      </w:pPr>
    </w:lvl>
    <w:lvl w:ilvl="3" w:tplc="86922A46" w:tentative="1">
      <w:start w:val="1"/>
      <w:numFmt w:val="decimal"/>
      <w:lvlText w:val="%4."/>
      <w:lvlJc w:val="left"/>
      <w:pPr>
        <w:ind w:left="2880" w:hanging="360"/>
      </w:pPr>
    </w:lvl>
    <w:lvl w:ilvl="4" w:tplc="3EC807AA" w:tentative="1">
      <w:start w:val="1"/>
      <w:numFmt w:val="lowerLetter"/>
      <w:lvlText w:val="%5."/>
      <w:lvlJc w:val="left"/>
      <w:pPr>
        <w:ind w:left="3600" w:hanging="360"/>
      </w:pPr>
    </w:lvl>
    <w:lvl w:ilvl="5" w:tplc="3FE6E5F8" w:tentative="1">
      <w:start w:val="1"/>
      <w:numFmt w:val="lowerRoman"/>
      <w:lvlText w:val="%6."/>
      <w:lvlJc w:val="right"/>
      <w:pPr>
        <w:ind w:left="4320" w:hanging="180"/>
      </w:pPr>
    </w:lvl>
    <w:lvl w:ilvl="6" w:tplc="FEA25540" w:tentative="1">
      <w:start w:val="1"/>
      <w:numFmt w:val="decimal"/>
      <w:lvlText w:val="%7."/>
      <w:lvlJc w:val="left"/>
      <w:pPr>
        <w:ind w:left="5040" w:hanging="360"/>
      </w:pPr>
    </w:lvl>
    <w:lvl w:ilvl="7" w:tplc="145C7006" w:tentative="1">
      <w:start w:val="1"/>
      <w:numFmt w:val="lowerLetter"/>
      <w:lvlText w:val="%8."/>
      <w:lvlJc w:val="left"/>
      <w:pPr>
        <w:ind w:left="5760" w:hanging="360"/>
      </w:pPr>
    </w:lvl>
    <w:lvl w:ilvl="8" w:tplc="1C22C132" w:tentative="1">
      <w:start w:val="1"/>
      <w:numFmt w:val="lowerRoman"/>
      <w:lvlText w:val="%9."/>
      <w:lvlJc w:val="right"/>
      <w:pPr>
        <w:ind w:left="6480" w:hanging="180"/>
      </w:pPr>
    </w:lvl>
  </w:abstractNum>
  <w:abstractNum w:abstractNumId="26" w15:restartNumberingAfterBreak="0">
    <w:nsid w:val="45150AD3"/>
    <w:multiLevelType w:val="hybridMultilevel"/>
    <w:tmpl w:val="E6EC6B5C"/>
    <w:lvl w:ilvl="0" w:tplc="9522A9DE">
      <w:start w:val="1"/>
      <w:numFmt w:val="bullet"/>
      <w:lvlText w:val=""/>
      <w:lvlJc w:val="left"/>
      <w:pPr>
        <w:ind w:left="720" w:hanging="360"/>
      </w:pPr>
      <w:rPr>
        <w:rFonts w:ascii="Symbol" w:hAnsi="Symbol" w:hint="default"/>
      </w:rPr>
    </w:lvl>
    <w:lvl w:ilvl="1" w:tplc="5936DB5E" w:tentative="1">
      <w:start w:val="1"/>
      <w:numFmt w:val="bullet"/>
      <w:lvlText w:val="o"/>
      <w:lvlJc w:val="left"/>
      <w:pPr>
        <w:ind w:left="1440" w:hanging="360"/>
      </w:pPr>
      <w:rPr>
        <w:rFonts w:ascii="Courier New" w:hAnsi="Courier New" w:cs="Courier New" w:hint="default"/>
      </w:rPr>
    </w:lvl>
    <w:lvl w:ilvl="2" w:tplc="5156B764" w:tentative="1">
      <w:start w:val="1"/>
      <w:numFmt w:val="bullet"/>
      <w:lvlText w:val=""/>
      <w:lvlJc w:val="left"/>
      <w:pPr>
        <w:ind w:left="2160" w:hanging="360"/>
      </w:pPr>
      <w:rPr>
        <w:rFonts w:ascii="Wingdings" w:hAnsi="Wingdings" w:hint="default"/>
      </w:rPr>
    </w:lvl>
    <w:lvl w:ilvl="3" w:tplc="01184CFA" w:tentative="1">
      <w:start w:val="1"/>
      <w:numFmt w:val="bullet"/>
      <w:lvlText w:val=""/>
      <w:lvlJc w:val="left"/>
      <w:pPr>
        <w:ind w:left="2880" w:hanging="360"/>
      </w:pPr>
      <w:rPr>
        <w:rFonts w:ascii="Symbol" w:hAnsi="Symbol" w:hint="default"/>
      </w:rPr>
    </w:lvl>
    <w:lvl w:ilvl="4" w:tplc="608EBA48" w:tentative="1">
      <w:start w:val="1"/>
      <w:numFmt w:val="bullet"/>
      <w:lvlText w:val="o"/>
      <w:lvlJc w:val="left"/>
      <w:pPr>
        <w:ind w:left="3600" w:hanging="360"/>
      </w:pPr>
      <w:rPr>
        <w:rFonts w:ascii="Courier New" w:hAnsi="Courier New" w:cs="Courier New" w:hint="default"/>
      </w:rPr>
    </w:lvl>
    <w:lvl w:ilvl="5" w:tplc="F70E6348" w:tentative="1">
      <w:start w:val="1"/>
      <w:numFmt w:val="bullet"/>
      <w:lvlText w:val=""/>
      <w:lvlJc w:val="left"/>
      <w:pPr>
        <w:ind w:left="4320" w:hanging="360"/>
      </w:pPr>
      <w:rPr>
        <w:rFonts w:ascii="Wingdings" w:hAnsi="Wingdings" w:hint="default"/>
      </w:rPr>
    </w:lvl>
    <w:lvl w:ilvl="6" w:tplc="1DF47F1A" w:tentative="1">
      <w:start w:val="1"/>
      <w:numFmt w:val="bullet"/>
      <w:lvlText w:val=""/>
      <w:lvlJc w:val="left"/>
      <w:pPr>
        <w:ind w:left="5040" w:hanging="360"/>
      </w:pPr>
      <w:rPr>
        <w:rFonts w:ascii="Symbol" w:hAnsi="Symbol" w:hint="default"/>
      </w:rPr>
    </w:lvl>
    <w:lvl w:ilvl="7" w:tplc="73AE618C" w:tentative="1">
      <w:start w:val="1"/>
      <w:numFmt w:val="bullet"/>
      <w:lvlText w:val="o"/>
      <w:lvlJc w:val="left"/>
      <w:pPr>
        <w:ind w:left="5760" w:hanging="360"/>
      </w:pPr>
      <w:rPr>
        <w:rFonts w:ascii="Courier New" w:hAnsi="Courier New" w:cs="Courier New" w:hint="default"/>
      </w:rPr>
    </w:lvl>
    <w:lvl w:ilvl="8" w:tplc="BDD653EE" w:tentative="1">
      <w:start w:val="1"/>
      <w:numFmt w:val="bullet"/>
      <w:lvlText w:val=""/>
      <w:lvlJc w:val="left"/>
      <w:pPr>
        <w:ind w:left="6480" w:hanging="360"/>
      </w:pPr>
      <w:rPr>
        <w:rFonts w:ascii="Wingdings" w:hAnsi="Wingdings" w:hint="default"/>
      </w:rPr>
    </w:lvl>
  </w:abstractNum>
  <w:abstractNum w:abstractNumId="27" w15:restartNumberingAfterBreak="0">
    <w:nsid w:val="478165CE"/>
    <w:multiLevelType w:val="hybridMultilevel"/>
    <w:tmpl w:val="A9AE24F8"/>
    <w:lvl w:ilvl="0" w:tplc="596270EA">
      <w:start w:val="1"/>
      <w:numFmt w:val="bullet"/>
      <w:lvlText w:val=""/>
      <w:lvlJc w:val="left"/>
      <w:pPr>
        <w:ind w:left="720" w:hanging="360"/>
      </w:pPr>
      <w:rPr>
        <w:rFonts w:ascii="Wingdings" w:hAnsi="Wingdings" w:hint="default"/>
      </w:rPr>
    </w:lvl>
    <w:lvl w:ilvl="1" w:tplc="44F6E874" w:tentative="1">
      <w:start w:val="1"/>
      <w:numFmt w:val="bullet"/>
      <w:lvlText w:val="o"/>
      <w:lvlJc w:val="left"/>
      <w:pPr>
        <w:ind w:left="1440" w:hanging="360"/>
      </w:pPr>
      <w:rPr>
        <w:rFonts w:ascii="Courier New" w:hAnsi="Courier New" w:cs="Courier New" w:hint="default"/>
      </w:rPr>
    </w:lvl>
    <w:lvl w:ilvl="2" w:tplc="3C7E0172" w:tentative="1">
      <w:start w:val="1"/>
      <w:numFmt w:val="bullet"/>
      <w:lvlText w:val=""/>
      <w:lvlJc w:val="left"/>
      <w:pPr>
        <w:ind w:left="2160" w:hanging="360"/>
      </w:pPr>
      <w:rPr>
        <w:rFonts w:ascii="Wingdings" w:hAnsi="Wingdings" w:hint="default"/>
      </w:rPr>
    </w:lvl>
    <w:lvl w:ilvl="3" w:tplc="AA169F04" w:tentative="1">
      <w:start w:val="1"/>
      <w:numFmt w:val="bullet"/>
      <w:lvlText w:val=""/>
      <w:lvlJc w:val="left"/>
      <w:pPr>
        <w:ind w:left="2880" w:hanging="360"/>
      </w:pPr>
      <w:rPr>
        <w:rFonts w:ascii="Symbol" w:hAnsi="Symbol" w:hint="default"/>
      </w:rPr>
    </w:lvl>
    <w:lvl w:ilvl="4" w:tplc="CD6C4D90" w:tentative="1">
      <w:start w:val="1"/>
      <w:numFmt w:val="bullet"/>
      <w:lvlText w:val="o"/>
      <w:lvlJc w:val="left"/>
      <w:pPr>
        <w:ind w:left="3600" w:hanging="360"/>
      </w:pPr>
      <w:rPr>
        <w:rFonts w:ascii="Courier New" w:hAnsi="Courier New" w:cs="Courier New" w:hint="default"/>
      </w:rPr>
    </w:lvl>
    <w:lvl w:ilvl="5" w:tplc="E8B28348" w:tentative="1">
      <w:start w:val="1"/>
      <w:numFmt w:val="bullet"/>
      <w:lvlText w:val=""/>
      <w:lvlJc w:val="left"/>
      <w:pPr>
        <w:ind w:left="4320" w:hanging="360"/>
      </w:pPr>
      <w:rPr>
        <w:rFonts w:ascii="Wingdings" w:hAnsi="Wingdings" w:hint="default"/>
      </w:rPr>
    </w:lvl>
    <w:lvl w:ilvl="6" w:tplc="CACEC7A0" w:tentative="1">
      <w:start w:val="1"/>
      <w:numFmt w:val="bullet"/>
      <w:lvlText w:val=""/>
      <w:lvlJc w:val="left"/>
      <w:pPr>
        <w:ind w:left="5040" w:hanging="360"/>
      </w:pPr>
      <w:rPr>
        <w:rFonts w:ascii="Symbol" w:hAnsi="Symbol" w:hint="default"/>
      </w:rPr>
    </w:lvl>
    <w:lvl w:ilvl="7" w:tplc="FC26D468" w:tentative="1">
      <w:start w:val="1"/>
      <w:numFmt w:val="bullet"/>
      <w:lvlText w:val="o"/>
      <w:lvlJc w:val="left"/>
      <w:pPr>
        <w:ind w:left="5760" w:hanging="360"/>
      </w:pPr>
      <w:rPr>
        <w:rFonts w:ascii="Courier New" w:hAnsi="Courier New" w:cs="Courier New" w:hint="default"/>
      </w:rPr>
    </w:lvl>
    <w:lvl w:ilvl="8" w:tplc="5B4CC422" w:tentative="1">
      <w:start w:val="1"/>
      <w:numFmt w:val="bullet"/>
      <w:lvlText w:val=""/>
      <w:lvlJc w:val="left"/>
      <w:pPr>
        <w:ind w:left="6480" w:hanging="360"/>
      </w:pPr>
      <w:rPr>
        <w:rFonts w:ascii="Wingdings" w:hAnsi="Wingdings" w:hint="default"/>
      </w:rPr>
    </w:lvl>
  </w:abstractNum>
  <w:abstractNum w:abstractNumId="28" w15:restartNumberingAfterBreak="0">
    <w:nsid w:val="4D464DE6"/>
    <w:multiLevelType w:val="hybridMultilevel"/>
    <w:tmpl w:val="70247A7C"/>
    <w:lvl w:ilvl="0" w:tplc="1C567B4C">
      <w:start w:val="1"/>
      <w:numFmt w:val="decimal"/>
      <w:lvlText w:val="%1"/>
      <w:lvlJc w:val="left"/>
      <w:pPr>
        <w:ind w:left="1103" w:hanging="360"/>
      </w:pPr>
      <w:rPr>
        <w:rFonts w:hint="default"/>
      </w:rPr>
    </w:lvl>
    <w:lvl w:ilvl="1" w:tplc="B0228662" w:tentative="1">
      <w:start w:val="1"/>
      <w:numFmt w:val="lowerLetter"/>
      <w:lvlText w:val="%2."/>
      <w:lvlJc w:val="left"/>
      <w:pPr>
        <w:ind w:left="1823" w:hanging="360"/>
      </w:pPr>
    </w:lvl>
    <w:lvl w:ilvl="2" w:tplc="CEAC2C86" w:tentative="1">
      <w:start w:val="1"/>
      <w:numFmt w:val="lowerRoman"/>
      <w:lvlText w:val="%3."/>
      <w:lvlJc w:val="right"/>
      <w:pPr>
        <w:ind w:left="2543" w:hanging="180"/>
      </w:pPr>
    </w:lvl>
    <w:lvl w:ilvl="3" w:tplc="95903C8A" w:tentative="1">
      <w:start w:val="1"/>
      <w:numFmt w:val="decimal"/>
      <w:lvlText w:val="%4."/>
      <w:lvlJc w:val="left"/>
      <w:pPr>
        <w:ind w:left="3263" w:hanging="360"/>
      </w:pPr>
    </w:lvl>
    <w:lvl w:ilvl="4" w:tplc="F1862716" w:tentative="1">
      <w:start w:val="1"/>
      <w:numFmt w:val="lowerLetter"/>
      <w:lvlText w:val="%5."/>
      <w:lvlJc w:val="left"/>
      <w:pPr>
        <w:ind w:left="3983" w:hanging="360"/>
      </w:pPr>
    </w:lvl>
    <w:lvl w:ilvl="5" w:tplc="CE88ECA2" w:tentative="1">
      <w:start w:val="1"/>
      <w:numFmt w:val="lowerRoman"/>
      <w:lvlText w:val="%6."/>
      <w:lvlJc w:val="right"/>
      <w:pPr>
        <w:ind w:left="4703" w:hanging="180"/>
      </w:pPr>
    </w:lvl>
    <w:lvl w:ilvl="6" w:tplc="85241C5E" w:tentative="1">
      <w:start w:val="1"/>
      <w:numFmt w:val="decimal"/>
      <w:lvlText w:val="%7."/>
      <w:lvlJc w:val="left"/>
      <w:pPr>
        <w:ind w:left="5423" w:hanging="360"/>
      </w:pPr>
    </w:lvl>
    <w:lvl w:ilvl="7" w:tplc="BB343662" w:tentative="1">
      <w:start w:val="1"/>
      <w:numFmt w:val="lowerLetter"/>
      <w:lvlText w:val="%8."/>
      <w:lvlJc w:val="left"/>
      <w:pPr>
        <w:ind w:left="6143" w:hanging="360"/>
      </w:pPr>
    </w:lvl>
    <w:lvl w:ilvl="8" w:tplc="B39CDC78" w:tentative="1">
      <w:start w:val="1"/>
      <w:numFmt w:val="lowerRoman"/>
      <w:lvlText w:val="%9."/>
      <w:lvlJc w:val="right"/>
      <w:pPr>
        <w:ind w:left="6863" w:hanging="180"/>
      </w:pPr>
    </w:lvl>
  </w:abstractNum>
  <w:abstractNum w:abstractNumId="29" w15:restartNumberingAfterBreak="0">
    <w:nsid w:val="552C3EF5"/>
    <w:multiLevelType w:val="multilevel"/>
    <w:tmpl w:val="DE0C0F7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7176817"/>
    <w:multiLevelType w:val="hybridMultilevel"/>
    <w:tmpl w:val="FBFCB944"/>
    <w:lvl w:ilvl="0" w:tplc="06FE92D6">
      <w:start w:val="1"/>
      <w:numFmt w:val="bullet"/>
      <w:lvlText w:val=""/>
      <w:lvlJc w:val="left"/>
      <w:pPr>
        <w:ind w:left="720" w:hanging="360"/>
      </w:pPr>
      <w:rPr>
        <w:rFonts w:ascii="Wingdings" w:hAnsi="Wingdings" w:hint="default"/>
      </w:rPr>
    </w:lvl>
    <w:lvl w:ilvl="1" w:tplc="9FB0D250" w:tentative="1">
      <w:start w:val="1"/>
      <w:numFmt w:val="bullet"/>
      <w:lvlText w:val="o"/>
      <w:lvlJc w:val="left"/>
      <w:pPr>
        <w:ind w:left="1440" w:hanging="360"/>
      </w:pPr>
      <w:rPr>
        <w:rFonts w:ascii="Courier New" w:hAnsi="Courier New" w:cs="Courier New" w:hint="default"/>
      </w:rPr>
    </w:lvl>
    <w:lvl w:ilvl="2" w:tplc="F566EC26" w:tentative="1">
      <w:start w:val="1"/>
      <w:numFmt w:val="bullet"/>
      <w:lvlText w:val=""/>
      <w:lvlJc w:val="left"/>
      <w:pPr>
        <w:ind w:left="2160" w:hanging="360"/>
      </w:pPr>
      <w:rPr>
        <w:rFonts w:ascii="Wingdings" w:hAnsi="Wingdings" w:hint="default"/>
      </w:rPr>
    </w:lvl>
    <w:lvl w:ilvl="3" w:tplc="0CAA4168" w:tentative="1">
      <w:start w:val="1"/>
      <w:numFmt w:val="bullet"/>
      <w:lvlText w:val=""/>
      <w:lvlJc w:val="left"/>
      <w:pPr>
        <w:ind w:left="2880" w:hanging="360"/>
      </w:pPr>
      <w:rPr>
        <w:rFonts w:ascii="Symbol" w:hAnsi="Symbol" w:hint="default"/>
      </w:rPr>
    </w:lvl>
    <w:lvl w:ilvl="4" w:tplc="921A82A6" w:tentative="1">
      <w:start w:val="1"/>
      <w:numFmt w:val="bullet"/>
      <w:lvlText w:val="o"/>
      <w:lvlJc w:val="left"/>
      <w:pPr>
        <w:ind w:left="3600" w:hanging="360"/>
      </w:pPr>
      <w:rPr>
        <w:rFonts w:ascii="Courier New" w:hAnsi="Courier New" w:cs="Courier New" w:hint="default"/>
      </w:rPr>
    </w:lvl>
    <w:lvl w:ilvl="5" w:tplc="B388E722" w:tentative="1">
      <w:start w:val="1"/>
      <w:numFmt w:val="bullet"/>
      <w:lvlText w:val=""/>
      <w:lvlJc w:val="left"/>
      <w:pPr>
        <w:ind w:left="4320" w:hanging="360"/>
      </w:pPr>
      <w:rPr>
        <w:rFonts w:ascii="Wingdings" w:hAnsi="Wingdings" w:hint="default"/>
      </w:rPr>
    </w:lvl>
    <w:lvl w:ilvl="6" w:tplc="A6CEC6B2" w:tentative="1">
      <w:start w:val="1"/>
      <w:numFmt w:val="bullet"/>
      <w:lvlText w:val=""/>
      <w:lvlJc w:val="left"/>
      <w:pPr>
        <w:ind w:left="5040" w:hanging="360"/>
      </w:pPr>
      <w:rPr>
        <w:rFonts w:ascii="Symbol" w:hAnsi="Symbol" w:hint="default"/>
      </w:rPr>
    </w:lvl>
    <w:lvl w:ilvl="7" w:tplc="2FBA61A0" w:tentative="1">
      <w:start w:val="1"/>
      <w:numFmt w:val="bullet"/>
      <w:lvlText w:val="o"/>
      <w:lvlJc w:val="left"/>
      <w:pPr>
        <w:ind w:left="5760" w:hanging="360"/>
      </w:pPr>
      <w:rPr>
        <w:rFonts w:ascii="Courier New" w:hAnsi="Courier New" w:cs="Courier New" w:hint="default"/>
      </w:rPr>
    </w:lvl>
    <w:lvl w:ilvl="8" w:tplc="B8AC53EA" w:tentative="1">
      <w:start w:val="1"/>
      <w:numFmt w:val="bullet"/>
      <w:lvlText w:val=""/>
      <w:lvlJc w:val="left"/>
      <w:pPr>
        <w:ind w:left="6480" w:hanging="360"/>
      </w:pPr>
      <w:rPr>
        <w:rFonts w:ascii="Wingdings" w:hAnsi="Wingdings" w:hint="default"/>
      </w:rPr>
    </w:lvl>
  </w:abstractNum>
  <w:abstractNum w:abstractNumId="31" w15:restartNumberingAfterBreak="0">
    <w:nsid w:val="5F493703"/>
    <w:multiLevelType w:val="hybridMultilevel"/>
    <w:tmpl w:val="EED85E88"/>
    <w:lvl w:ilvl="0" w:tplc="CF709D5A">
      <w:start w:val="1"/>
      <w:numFmt w:val="bullet"/>
      <w:lvlText w:val=""/>
      <w:lvlJc w:val="left"/>
      <w:pPr>
        <w:tabs>
          <w:tab w:val="num" w:pos="720"/>
        </w:tabs>
        <w:ind w:left="720" w:hanging="432"/>
      </w:pPr>
      <w:rPr>
        <w:rFonts w:ascii="Wingdings" w:hAnsi="Wingdings" w:hint="default"/>
        <w:sz w:val="16"/>
      </w:rPr>
    </w:lvl>
    <w:lvl w:ilvl="1" w:tplc="27068FF2" w:tentative="1">
      <w:start w:val="1"/>
      <w:numFmt w:val="bullet"/>
      <w:lvlText w:val="o"/>
      <w:lvlJc w:val="left"/>
      <w:pPr>
        <w:tabs>
          <w:tab w:val="num" w:pos="1440"/>
        </w:tabs>
        <w:ind w:left="1440" w:hanging="360"/>
      </w:pPr>
      <w:rPr>
        <w:rFonts w:ascii="Courier New" w:hAnsi="Courier New" w:hint="default"/>
      </w:rPr>
    </w:lvl>
    <w:lvl w:ilvl="2" w:tplc="988CC144" w:tentative="1">
      <w:start w:val="1"/>
      <w:numFmt w:val="bullet"/>
      <w:lvlText w:val=""/>
      <w:lvlJc w:val="left"/>
      <w:pPr>
        <w:tabs>
          <w:tab w:val="num" w:pos="2160"/>
        </w:tabs>
        <w:ind w:left="2160" w:hanging="360"/>
      </w:pPr>
      <w:rPr>
        <w:rFonts w:ascii="Wingdings" w:hAnsi="Wingdings" w:hint="default"/>
      </w:rPr>
    </w:lvl>
    <w:lvl w:ilvl="3" w:tplc="D0EEF330" w:tentative="1">
      <w:start w:val="1"/>
      <w:numFmt w:val="bullet"/>
      <w:lvlText w:val=""/>
      <w:lvlJc w:val="left"/>
      <w:pPr>
        <w:tabs>
          <w:tab w:val="num" w:pos="2880"/>
        </w:tabs>
        <w:ind w:left="2880" w:hanging="360"/>
      </w:pPr>
      <w:rPr>
        <w:rFonts w:ascii="Symbol" w:hAnsi="Symbol" w:hint="default"/>
      </w:rPr>
    </w:lvl>
    <w:lvl w:ilvl="4" w:tplc="FD0EBAF8" w:tentative="1">
      <w:start w:val="1"/>
      <w:numFmt w:val="bullet"/>
      <w:lvlText w:val="o"/>
      <w:lvlJc w:val="left"/>
      <w:pPr>
        <w:tabs>
          <w:tab w:val="num" w:pos="3600"/>
        </w:tabs>
        <w:ind w:left="3600" w:hanging="360"/>
      </w:pPr>
      <w:rPr>
        <w:rFonts w:ascii="Courier New" w:hAnsi="Courier New" w:hint="default"/>
      </w:rPr>
    </w:lvl>
    <w:lvl w:ilvl="5" w:tplc="689A4E7E" w:tentative="1">
      <w:start w:val="1"/>
      <w:numFmt w:val="bullet"/>
      <w:lvlText w:val=""/>
      <w:lvlJc w:val="left"/>
      <w:pPr>
        <w:tabs>
          <w:tab w:val="num" w:pos="4320"/>
        </w:tabs>
        <w:ind w:left="4320" w:hanging="360"/>
      </w:pPr>
      <w:rPr>
        <w:rFonts w:ascii="Wingdings" w:hAnsi="Wingdings" w:hint="default"/>
      </w:rPr>
    </w:lvl>
    <w:lvl w:ilvl="6" w:tplc="99746560" w:tentative="1">
      <w:start w:val="1"/>
      <w:numFmt w:val="bullet"/>
      <w:lvlText w:val=""/>
      <w:lvlJc w:val="left"/>
      <w:pPr>
        <w:tabs>
          <w:tab w:val="num" w:pos="5040"/>
        </w:tabs>
        <w:ind w:left="5040" w:hanging="360"/>
      </w:pPr>
      <w:rPr>
        <w:rFonts w:ascii="Symbol" w:hAnsi="Symbol" w:hint="default"/>
      </w:rPr>
    </w:lvl>
    <w:lvl w:ilvl="7" w:tplc="968C2130" w:tentative="1">
      <w:start w:val="1"/>
      <w:numFmt w:val="bullet"/>
      <w:lvlText w:val="o"/>
      <w:lvlJc w:val="left"/>
      <w:pPr>
        <w:tabs>
          <w:tab w:val="num" w:pos="5760"/>
        </w:tabs>
        <w:ind w:left="5760" w:hanging="360"/>
      </w:pPr>
      <w:rPr>
        <w:rFonts w:ascii="Courier New" w:hAnsi="Courier New" w:hint="default"/>
      </w:rPr>
    </w:lvl>
    <w:lvl w:ilvl="8" w:tplc="8FBCC796"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524565"/>
    <w:multiLevelType w:val="hybridMultilevel"/>
    <w:tmpl w:val="D0DC4044"/>
    <w:lvl w:ilvl="0" w:tplc="F0BAACC8">
      <w:start w:val="1"/>
      <w:numFmt w:val="bullet"/>
      <w:lvlText w:val=""/>
      <w:lvlJc w:val="left"/>
      <w:pPr>
        <w:ind w:left="720" w:hanging="360"/>
      </w:pPr>
      <w:rPr>
        <w:rFonts w:ascii="Symbol" w:hAnsi="Symbol" w:hint="default"/>
      </w:rPr>
    </w:lvl>
    <w:lvl w:ilvl="1" w:tplc="FF144DC0" w:tentative="1">
      <w:start w:val="1"/>
      <w:numFmt w:val="bullet"/>
      <w:lvlText w:val="o"/>
      <w:lvlJc w:val="left"/>
      <w:pPr>
        <w:ind w:left="1440" w:hanging="360"/>
      </w:pPr>
      <w:rPr>
        <w:rFonts w:ascii="Courier New" w:hAnsi="Courier New" w:cs="Courier New" w:hint="default"/>
      </w:rPr>
    </w:lvl>
    <w:lvl w:ilvl="2" w:tplc="0C3CC070" w:tentative="1">
      <w:start w:val="1"/>
      <w:numFmt w:val="bullet"/>
      <w:lvlText w:val=""/>
      <w:lvlJc w:val="left"/>
      <w:pPr>
        <w:ind w:left="2160" w:hanging="360"/>
      </w:pPr>
      <w:rPr>
        <w:rFonts w:ascii="Wingdings" w:hAnsi="Wingdings" w:hint="default"/>
      </w:rPr>
    </w:lvl>
    <w:lvl w:ilvl="3" w:tplc="147AD1DC" w:tentative="1">
      <w:start w:val="1"/>
      <w:numFmt w:val="bullet"/>
      <w:lvlText w:val=""/>
      <w:lvlJc w:val="left"/>
      <w:pPr>
        <w:ind w:left="2880" w:hanging="360"/>
      </w:pPr>
      <w:rPr>
        <w:rFonts w:ascii="Symbol" w:hAnsi="Symbol" w:hint="default"/>
      </w:rPr>
    </w:lvl>
    <w:lvl w:ilvl="4" w:tplc="A5064BEE" w:tentative="1">
      <w:start w:val="1"/>
      <w:numFmt w:val="bullet"/>
      <w:lvlText w:val="o"/>
      <w:lvlJc w:val="left"/>
      <w:pPr>
        <w:ind w:left="3600" w:hanging="360"/>
      </w:pPr>
      <w:rPr>
        <w:rFonts w:ascii="Courier New" w:hAnsi="Courier New" w:cs="Courier New" w:hint="default"/>
      </w:rPr>
    </w:lvl>
    <w:lvl w:ilvl="5" w:tplc="7D52522A" w:tentative="1">
      <w:start w:val="1"/>
      <w:numFmt w:val="bullet"/>
      <w:lvlText w:val=""/>
      <w:lvlJc w:val="left"/>
      <w:pPr>
        <w:ind w:left="4320" w:hanging="360"/>
      </w:pPr>
      <w:rPr>
        <w:rFonts w:ascii="Wingdings" w:hAnsi="Wingdings" w:hint="default"/>
      </w:rPr>
    </w:lvl>
    <w:lvl w:ilvl="6" w:tplc="64488560" w:tentative="1">
      <w:start w:val="1"/>
      <w:numFmt w:val="bullet"/>
      <w:lvlText w:val=""/>
      <w:lvlJc w:val="left"/>
      <w:pPr>
        <w:ind w:left="5040" w:hanging="360"/>
      </w:pPr>
      <w:rPr>
        <w:rFonts w:ascii="Symbol" w:hAnsi="Symbol" w:hint="default"/>
      </w:rPr>
    </w:lvl>
    <w:lvl w:ilvl="7" w:tplc="3D0C54A0" w:tentative="1">
      <w:start w:val="1"/>
      <w:numFmt w:val="bullet"/>
      <w:lvlText w:val="o"/>
      <w:lvlJc w:val="left"/>
      <w:pPr>
        <w:ind w:left="5760" w:hanging="360"/>
      </w:pPr>
      <w:rPr>
        <w:rFonts w:ascii="Courier New" w:hAnsi="Courier New" w:cs="Courier New" w:hint="default"/>
      </w:rPr>
    </w:lvl>
    <w:lvl w:ilvl="8" w:tplc="D51AEE00" w:tentative="1">
      <w:start w:val="1"/>
      <w:numFmt w:val="bullet"/>
      <w:lvlText w:val=""/>
      <w:lvlJc w:val="left"/>
      <w:pPr>
        <w:ind w:left="6480" w:hanging="360"/>
      </w:pPr>
      <w:rPr>
        <w:rFonts w:ascii="Wingdings" w:hAnsi="Wingdings" w:hint="default"/>
      </w:rPr>
    </w:lvl>
  </w:abstractNum>
  <w:abstractNum w:abstractNumId="33" w15:restartNumberingAfterBreak="0">
    <w:nsid w:val="64C47314"/>
    <w:multiLevelType w:val="hybridMultilevel"/>
    <w:tmpl w:val="372E6EAA"/>
    <w:lvl w:ilvl="0" w:tplc="B07E7694">
      <w:start w:val="1"/>
      <w:numFmt w:val="bullet"/>
      <w:lvlText w:val=""/>
      <w:lvlJc w:val="left"/>
      <w:pPr>
        <w:ind w:left="720" w:hanging="360"/>
      </w:pPr>
      <w:rPr>
        <w:rFonts w:ascii="Symbol" w:hAnsi="Symbol" w:hint="default"/>
      </w:rPr>
    </w:lvl>
    <w:lvl w:ilvl="1" w:tplc="6C3C90F8" w:tentative="1">
      <w:start w:val="1"/>
      <w:numFmt w:val="bullet"/>
      <w:lvlText w:val="o"/>
      <w:lvlJc w:val="left"/>
      <w:pPr>
        <w:ind w:left="1440" w:hanging="360"/>
      </w:pPr>
      <w:rPr>
        <w:rFonts w:ascii="Courier New" w:hAnsi="Courier New" w:cs="Courier New" w:hint="default"/>
      </w:rPr>
    </w:lvl>
    <w:lvl w:ilvl="2" w:tplc="00760EB4" w:tentative="1">
      <w:start w:val="1"/>
      <w:numFmt w:val="bullet"/>
      <w:lvlText w:val=""/>
      <w:lvlJc w:val="left"/>
      <w:pPr>
        <w:ind w:left="2160" w:hanging="360"/>
      </w:pPr>
      <w:rPr>
        <w:rFonts w:ascii="Wingdings" w:hAnsi="Wingdings" w:hint="default"/>
      </w:rPr>
    </w:lvl>
    <w:lvl w:ilvl="3" w:tplc="82B8307A" w:tentative="1">
      <w:start w:val="1"/>
      <w:numFmt w:val="bullet"/>
      <w:lvlText w:val=""/>
      <w:lvlJc w:val="left"/>
      <w:pPr>
        <w:ind w:left="2880" w:hanging="360"/>
      </w:pPr>
      <w:rPr>
        <w:rFonts w:ascii="Symbol" w:hAnsi="Symbol" w:hint="default"/>
      </w:rPr>
    </w:lvl>
    <w:lvl w:ilvl="4" w:tplc="29748C90" w:tentative="1">
      <w:start w:val="1"/>
      <w:numFmt w:val="bullet"/>
      <w:lvlText w:val="o"/>
      <w:lvlJc w:val="left"/>
      <w:pPr>
        <w:ind w:left="3600" w:hanging="360"/>
      </w:pPr>
      <w:rPr>
        <w:rFonts w:ascii="Courier New" w:hAnsi="Courier New" w:cs="Courier New" w:hint="default"/>
      </w:rPr>
    </w:lvl>
    <w:lvl w:ilvl="5" w:tplc="D81668D6" w:tentative="1">
      <w:start w:val="1"/>
      <w:numFmt w:val="bullet"/>
      <w:lvlText w:val=""/>
      <w:lvlJc w:val="left"/>
      <w:pPr>
        <w:ind w:left="4320" w:hanging="360"/>
      </w:pPr>
      <w:rPr>
        <w:rFonts w:ascii="Wingdings" w:hAnsi="Wingdings" w:hint="default"/>
      </w:rPr>
    </w:lvl>
    <w:lvl w:ilvl="6" w:tplc="5C0CD16A" w:tentative="1">
      <w:start w:val="1"/>
      <w:numFmt w:val="bullet"/>
      <w:lvlText w:val=""/>
      <w:lvlJc w:val="left"/>
      <w:pPr>
        <w:ind w:left="5040" w:hanging="360"/>
      </w:pPr>
      <w:rPr>
        <w:rFonts w:ascii="Symbol" w:hAnsi="Symbol" w:hint="default"/>
      </w:rPr>
    </w:lvl>
    <w:lvl w:ilvl="7" w:tplc="7ADEFE1A" w:tentative="1">
      <w:start w:val="1"/>
      <w:numFmt w:val="bullet"/>
      <w:lvlText w:val="o"/>
      <w:lvlJc w:val="left"/>
      <w:pPr>
        <w:ind w:left="5760" w:hanging="360"/>
      </w:pPr>
      <w:rPr>
        <w:rFonts w:ascii="Courier New" w:hAnsi="Courier New" w:cs="Courier New" w:hint="default"/>
      </w:rPr>
    </w:lvl>
    <w:lvl w:ilvl="8" w:tplc="C46CF1A4" w:tentative="1">
      <w:start w:val="1"/>
      <w:numFmt w:val="bullet"/>
      <w:lvlText w:val=""/>
      <w:lvlJc w:val="left"/>
      <w:pPr>
        <w:ind w:left="6480" w:hanging="360"/>
      </w:pPr>
      <w:rPr>
        <w:rFonts w:ascii="Wingdings" w:hAnsi="Wingdings" w:hint="default"/>
      </w:rPr>
    </w:lvl>
  </w:abstractNum>
  <w:abstractNum w:abstractNumId="34" w15:restartNumberingAfterBreak="0">
    <w:nsid w:val="656D4ED8"/>
    <w:multiLevelType w:val="hybridMultilevel"/>
    <w:tmpl w:val="9F8C36F2"/>
    <w:lvl w:ilvl="0" w:tplc="E50CB736">
      <w:start w:val="1"/>
      <w:numFmt w:val="decimal"/>
      <w:lvlText w:val="%1-"/>
      <w:lvlJc w:val="left"/>
      <w:pPr>
        <w:ind w:left="1080" w:hanging="360"/>
      </w:pPr>
      <w:rPr>
        <w:rFonts w:ascii="Calibri" w:eastAsia="Calibri" w:hAnsi="Calibri" w:cs="Times New Roman"/>
        <w:b w:val="0"/>
        <w:bCs/>
      </w:rPr>
    </w:lvl>
    <w:lvl w:ilvl="1" w:tplc="33A48266" w:tentative="1">
      <w:start w:val="1"/>
      <w:numFmt w:val="lowerLetter"/>
      <w:lvlText w:val="%2."/>
      <w:lvlJc w:val="left"/>
      <w:pPr>
        <w:ind w:left="1800" w:hanging="360"/>
      </w:pPr>
    </w:lvl>
    <w:lvl w:ilvl="2" w:tplc="0798C104" w:tentative="1">
      <w:start w:val="1"/>
      <w:numFmt w:val="lowerRoman"/>
      <w:lvlText w:val="%3."/>
      <w:lvlJc w:val="right"/>
      <w:pPr>
        <w:ind w:left="2520" w:hanging="180"/>
      </w:pPr>
    </w:lvl>
    <w:lvl w:ilvl="3" w:tplc="66DEE3E8" w:tentative="1">
      <w:start w:val="1"/>
      <w:numFmt w:val="decimal"/>
      <w:lvlText w:val="%4."/>
      <w:lvlJc w:val="left"/>
      <w:pPr>
        <w:ind w:left="3240" w:hanging="360"/>
      </w:pPr>
    </w:lvl>
    <w:lvl w:ilvl="4" w:tplc="DB362520" w:tentative="1">
      <w:start w:val="1"/>
      <w:numFmt w:val="lowerLetter"/>
      <w:lvlText w:val="%5."/>
      <w:lvlJc w:val="left"/>
      <w:pPr>
        <w:ind w:left="3960" w:hanging="360"/>
      </w:pPr>
    </w:lvl>
    <w:lvl w:ilvl="5" w:tplc="918C0F76" w:tentative="1">
      <w:start w:val="1"/>
      <w:numFmt w:val="lowerRoman"/>
      <w:lvlText w:val="%6."/>
      <w:lvlJc w:val="right"/>
      <w:pPr>
        <w:ind w:left="4680" w:hanging="180"/>
      </w:pPr>
    </w:lvl>
    <w:lvl w:ilvl="6" w:tplc="67243EF6" w:tentative="1">
      <w:start w:val="1"/>
      <w:numFmt w:val="decimal"/>
      <w:lvlText w:val="%7."/>
      <w:lvlJc w:val="left"/>
      <w:pPr>
        <w:ind w:left="5400" w:hanging="360"/>
      </w:pPr>
    </w:lvl>
    <w:lvl w:ilvl="7" w:tplc="E28A75EA" w:tentative="1">
      <w:start w:val="1"/>
      <w:numFmt w:val="lowerLetter"/>
      <w:lvlText w:val="%8."/>
      <w:lvlJc w:val="left"/>
      <w:pPr>
        <w:ind w:left="6120" w:hanging="360"/>
      </w:pPr>
    </w:lvl>
    <w:lvl w:ilvl="8" w:tplc="0FF207D6" w:tentative="1">
      <w:start w:val="1"/>
      <w:numFmt w:val="lowerRoman"/>
      <w:lvlText w:val="%9."/>
      <w:lvlJc w:val="right"/>
      <w:pPr>
        <w:ind w:left="6840" w:hanging="180"/>
      </w:pPr>
    </w:lvl>
  </w:abstractNum>
  <w:abstractNum w:abstractNumId="35" w15:restartNumberingAfterBreak="0">
    <w:nsid w:val="68FB28BA"/>
    <w:multiLevelType w:val="multilevel"/>
    <w:tmpl w:val="5212FCD2"/>
    <w:lvl w:ilvl="0">
      <w:numFmt w:val="bullet"/>
      <w:lvlText w:val="•"/>
      <w:lvlJc w:val="left"/>
      <w:pPr>
        <w:tabs>
          <w:tab w:val="num" w:pos="180"/>
        </w:tabs>
        <w:ind w:left="1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1">
      <w:start w:val="1"/>
      <w:numFmt w:val="bullet"/>
      <w:lvlText w:val="•"/>
      <w:lvlJc w:val="left"/>
      <w:pPr>
        <w:tabs>
          <w:tab w:val="num" w:pos="360"/>
        </w:tabs>
        <w:ind w:left="3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2">
      <w:start w:val="1"/>
      <w:numFmt w:val="bullet"/>
      <w:lvlText w:val="•"/>
      <w:lvlJc w:val="left"/>
      <w:pPr>
        <w:tabs>
          <w:tab w:val="num" w:pos="540"/>
        </w:tabs>
        <w:ind w:left="5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3">
      <w:start w:val="1"/>
      <w:numFmt w:val="bullet"/>
      <w:lvlText w:val="•"/>
      <w:lvlJc w:val="left"/>
      <w:pPr>
        <w:tabs>
          <w:tab w:val="num" w:pos="720"/>
        </w:tabs>
        <w:ind w:left="7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4">
      <w:start w:val="1"/>
      <w:numFmt w:val="bullet"/>
      <w:lvlText w:val="•"/>
      <w:lvlJc w:val="left"/>
      <w:pPr>
        <w:tabs>
          <w:tab w:val="num" w:pos="900"/>
        </w:tabs>
        <w:ind w:left="90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5">
      <w:start w:val="1"/>
      <w:numFmt w:val="bullet"/>
      <w:lvlText w:val="•"/>
      <w:lvlJc w:val="left"/>
      <w:pPr>
        <w:tabs>
          <w:tab w:val="num" w:pos="1080"/>
        </w:tabs>
        <w:ind w:left="108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6">
      <w:start w:val="1"/>
      <w:numFmt w:val="bullet"/>
      <w:lvlText w:val="•"/>
      <w:lvlJc w:val="left"/>
      <w:pPr>
        <w:tabs>
          <w:tab w:val="num" w:pos="1260"/>
        </w:tabs>
        <w:ind w:left="126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7">
      <w:start w:val="1"/>
      <w:numFmt w:val="bullet"/>
      <w:lvlText w:val="•"/>
      <w:lvlJc w:val="left"/>
      <w:pPr>
        <w:tabs>
          <w:tab w:val="num" w:pos="1440"/>
        </w:tabs>
        <w:ind w:left="144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lvl w:ilvl="8">
      <w:start w:val="1"/>
      <w:numFmt w:val="bullet"/>
      <w:lvlText w:val="•"/>
      <w:lvlJc w:val="left"/>
      <w:pPr>
        <w:tabs>
          <w:tab w:val="num" w:pos="1620"/>
        </w:tabs>
        <w:ind w:left="1620" w:hanging="180"/>
      </w:pPr>
      <w:rPr>
        <w:rFonts w:ascii="Helvetica" w:eastAsia="Helvetica" w:hAnsi="Helvetica" w:cs="Helvetica"/>
        <w:b w:val="0"/>
        <w:bCs w:val="0"/>
        <w:i w:val="0"/>
        <w:iCs w:val="0"/>
        <w:caps w:val="0"/>
        <w:smallCaps w:val="0"/>
        <w:strike w:val="0"/>
        <w:dstrike w:val="0"/>
        <w:color w:val="000000"/>
        <w:spacing w:val="0"/>
        <w:kern w:val="0"/>
        <w:position w:val="-2"/>
        <w:sz w:val="22"/>
        <w:szCs w:val="22"/>
        <w:u w:val="none"/>
        <w:vertAlign w:val="baseline"/>
      </w:rPr>
    </w:lvl>
  </w:abstractNum>
  <w:abstractNum w:abstractNumId="36" w15:restartNumberingAfterBreak="0">
    <w:nsid w:val="69B76A88"/>
    <w:multiLevelType w:val="hybridMultilevel"/>
    <w:tmpl w:val="11621A02"/>
    <w:lvl w:ilvl="0" w:tplc="7C069764">
      <w:start w:val="1"/>
      <w:numFmt w:val="lowerRoman"/>
      <w:lvlText w:val="(%1)"/>
      <w:lvlJc w:val="left"/>
      <w:pPr>
        <w:ind w:left="1080" w:hanging="720"/>
      </w:pPr>
      <w:rPr>
        <w:rFonts w:hint="default"/>
      </w:rPr>
    </w:lvl>
    <w:lvl w:ilvl="1" w:tplc="816CA400" w:tentative="1">
      <w:start w:val="1"/>
      <w:numFmt w:val="lowerLetter"/>
      <w:lvlText w:val="%2."/>
      <w:lvlJc w:val="left"/>
      <w:pPr>
        <w:ind w:left="1440" w:hanging="360"/>
      </w:pPr>
    </w:lvl>
    <w:lvl w:ilvl="2" w:tplc="1BAE2A5C" w:tentative="1">
      <w:start w:val="1"/>
      <w:numFmt w:val="lowerRoman"/>
      <w:lvlText w:val="%3."/>
      <w:lvlJc w:val="right"/>
      <w:pPr>
        <w:ind w:left="2160" w:hanging="180"/>
      </w:pPr>
    </w:lvl>
    <w:lvl w:ilvl="3" w:tplc="709A63E0" w:tentative="1">
      <w:start w:val="1"/>
      <w:numFmt w:val="decimal"/>
      <w:lvlText w:val="%4."/>
      <w:lvlJc w:val="left"/>
      <w:pPr>
        <w:ind w:left="2880" w:hanging="360"/>
      </w:pPr>
    </w:lvl>
    <w:lvl w:ilvl="4" w:tplc="28AEF8E8" w:tentative="1">
      <w:start w:val="1"/>
      <w:numFmt w:val="lowerLetter"/>
      <w:lvlText w:val="%5."/>
      <w:lvlJc w:val="left"/>
      <w:pPr>
        <w:ind w:left="3600" w:hanging="360"/>
      </w:pPr>
    </w:lvl>
    <w:lvl w:ilvl="5" w:tplc="757A6BEC" w:tentative="1">
      <w:start w:val="1"/>
      <w:numFmt w:val="lowerRoman"/>
      <w:lvlText w:val="%6."/>
      <w:lvlJc w:val="right"/>
      <w:pPr>
        <w:ind w:left="4320" w:hanging="180"/>
      </w:pPr>
    </w:lvl>
    <w:lvl w:ilvl="6" w:tplc="CAE2C39E" w:tentative="1">
      <w:start w:val="1"/>
      <w:numFmt w:val="decimal"/>
      <w:lvlText w:val="%7."/>
      <w:lvlJc w:val="left"/>
      <w:pPr>
        <w:ind w:left="5040" w:hanging="360"/>
      </w:pPr>
    </w:lvl>
    <w:lvl w:ilvl="7" w:tplc="2FCE681A" w:tentative="1">
      <w:start w:val="1"/>
      <w:numFmt w:val="lowerLetter"/>
      <w:lvlText w:val="%8."/>
      <w:lvlJc w:val="left"/>
      <w:pPr>
        <w:ind w:left="5760" w:hanging="360"/>
      </w:pPr>
    </w:lvl>
    <w:lvl w:ilvl="8" w:tplc="1B26CB0A" w:tentative="1">
      <w:start w:val="1"/>
      <w:numFmt w:val="lowerRoman"/>
      <w:lvlText w:val="%9."/>
      <w:lvlJc w:val="right"/>
      <w:pPr>
        <w:ind w:left="6480" w:hanging="180"/>
      </w:pPr>
    </w:lvl>
  </w:abstractNum>
  <w:abstractNum w:abstractNumId="37" w15:restartNumberingAfterBreak="0">
    <w:nsid w:val="6C7C2DC2"/>
    <w:multiLevelType w:val="hybridMultilevel"/>
    <w:tmpl w:val="540CADA6"/>
    <w:lvl w:ilvl="0" w:tplc="936AF154">
      <w:start w:val="1"/>
      <w:numFmt w:val="bullet"/>
      <w:lvlText w:val=""/>
      <w:lvlJc w:val="left"/>
      <w:pPr>
        <w:ind w:left="1080" w:hanging="720"/>
      </w:pPr>
      <w:rPr>
        <w:rFonts w:ascii="Symbol" w:hAnsi="Symbol" w:hint="default"/>
      </w:rPr>
    </w:lvl>
    <w:lvl w:ilvl="1" w:tplc="B3D2F830" w:tentative="1">
      <w:start w:val="1"/>
      <w:numFmt w:val="lowerLetter"/>
      <w:lvlText w:val="%2."/>
      <w:lvlJc w:val="left"/>
      <w:pPr>
        <w:ind w:left="1440" w:hanging="360"/>
      </w:pPr>
    </w:lvl>
    <w:lvl w:ilvl="2" w:tplc="07361628" w:tentative="1">
      <w:start w:val="1"/>
      <w:numFmt w:val="lowerRoman"/>
      <w:lvlText w:val="%3."/>
      <w:lvlJc w:val="right"/>
      <w:pPr>
        <w:ind w:left="2160" w:hanging="180"/>
      </w:pPr>
    </w:lvl>
    <w:lvl w:ilvl="3" w:tplc="69FEC2DA" w:tentative="1">
      <w:start w:val="1"/>
      <w:numFmt w:val="decimal"/>
      <w:lvlText w:val="%4."/>
      <w:lvlJc w:val="left"/>
      <w:pPr>
        <w:ind w:left="2880" w:hanging="360"/>
      </w:pPr>
    </w:lvl>
    <w:lvl w:ilvl="4" w:tplc="9DD2FC2E" w:tentative="1">
      <w:start w:val="1"/>
      <w:numFmt w:val="lowerLetter"/>
      <w:lvlText w:val="%5."/>
      <w:lvlJc w:val="left"/>
      <w:pPr>
        <w:ind w:left="3600" w:hanging="360"/>
      </w:pPr>
    </w:lvl>
    <w:lvl w:ilvl="5" w:tplc="20CE001A" w:tentative="1">
      <w:start w:val="1"/>
      <w:numFmt w:val="lowerRoman"/>
      <w:lvlText w:val="%6."/>
      <w:lvlJc w:val="right"/>
      <w:pPr>
        <w:ind w:left="4320" w:hanging="180"/>
      </w:pPr>
    </w:lvl>
    <w:lvl w:ilvl="6" w:tplc="4BEE5710" w:tentative="1">
      <w:start w:val="1"/>
      <w:numFmt w:val="decimal"/>
      <w:lvlText w:val="%7."/>
      <w:lvlJc w:val="left"/>
      <w:pPr>
        <w:ind w:left="5040" w:hanging="360"/>
      </w:pPr>
    </w:lvl>
    <w:lvl w:ilvl="7" w:tplc="7BFAC6B0" w:tentative="1">
      <w:start w:val="1"/>
      <w:numFmt w:val="lowerLetter"/>
      <w:lvlText w:val="%8."/>
      <w:lvlJc w:val="left"/>
      <w:pPr>
        <w:ind w:left="5760" w:hanging="360"/>
      </w:pPr>
    </w:lvl>
    <w:lvl w:ilvl="8" w:tplc="D3A02D30" w:tentative="1">
      <w:start w:val="1"/>
      <w:numFmt w:val="lowerRoman"/>
      <w:lvlText w:val="%9."/>
      <w:lvlJc w:val="right"/>
      <w:pPr>
        <w:ind w:left="6480" w:hanging="180"/>
      </w:pPr>
    </w:lvl>
  </w:abstractNum>
  <w:abstractNum w:abstractNumId="38" w15:restartNumberingAfterBreak="0">
    <w:nsid w:val="72A61FD8"/>
    <w:multiLevelType w:val="multilevel"/>
    <w:tmpl w:val="A2123E5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94A5F32"/>
    <w:multiLevelType w:val="hybridMultilevel"/>
    <w:tmpl w:val="F5B6D8C4"/>
    <w:lvl w:ilvl="0" w:tplc="D84ECB70">
      <w:start w:val="1"/>
      <w:numFmt w:val="bullet"/>
      <w:lvlText w:val=""/>
      <w:lvlJc w:val="left"/>
      <w:pPr>
        <w:ind w:left="630" w:hanging="360"/>
      </w:pPr>
      <w:rPr>
        <w:rFonts w:ascii="Wingdings" w:hAnsi="Wingdings" w:hint="default"/>
        <w:sz w:val="16"/>
      </w:rPr>
    </w:lvl>
    <w:lvl w:ilvl="1" w:tplc="222EAFBC" w:tentative="1">
      <w:start w:val="1"/>
      <w:numFmt w:val="bullet"/>
      <w:lvlText w:val="o"/>
      <w:lvlJc w:val="left"/>
      <w:pPr>
        <w:ind w:left="1350" w:hanging="360"/>
      </w:pPr>
      <w:rPr>
        <w:rFonts w:ascii="Courier New" w:hAnsi="Courier New" w:cs="Courier New" w:hint="default"/>
      </w:rPr>
    </w:lvl>
    <w:lvl w:ilvl="2" w:tplc="551A2CBE" w:tentative="1">
      <w:start w:val="1"/>
      <w:numFmt w:val="bullet"/>
      <w:lvlText w:val=""/>
      <w:lvlJc w:val="left"/>
      <w:pPr>
        <w:ind w:left="2070" w:hanging="360"/>
      </w:pPr>
      <w:rPr>
        <w:rFonts w:ascii="Wingdings" w:hAnsi="Wingdings" w:hint="default"/>
      </w:rPr>
    </w:lvl>
    <w:lvl w:ilvl="3" w:tplc="EB40BC96" w:tentative="1">
      <w:start w:val="1"/>
      <w:numFmt w:val="bullet"/>
      <w:lvlText w:val=""/>
      <w:lvlJc w:val="left"/>
      <w:pPr>
        <w:ind w:left="2790" w:hanging="360"/>
      </w:pPr>
      <w:rPr>
        <w:rFonts w:ascii="Symbol" w:hAnsi="Symbol" w:hint="default"/>
      </w:rPr>
    </w:lvl>
    <w:lvl w:ilvl="4" w:tplc="418876A4" w:tentative="1">
      <w:start w:val="1"/>
      <w:numFmt w:val="bullet"/>
      <w:lvlText w:val="o"/>
      <w:lvlJc w:val="left"/>
      <w:pPr>
        <w:ind w:left="3510" w:hanging="360"/>
      </w:pPr>
      <w:rPr>
        <w:rFonts w:ascii="Courier New" w:hAnsi="Courier New" w:cs="Courier New" w:hint="default"/>
      </w:rPr>
    </w:lvl>
    <w:lvl w:ilvl="5" w:tplc="EFFAD152" w:tentative="1">
      <w:start w:val="1"/>
      <w:numFmt w:val="bullet"/>
      <w:lvlText w:val=""/>
      <w:lvlJc w:val="left"/>
      <w:pPr>
        <w:ind w:left="4230" w:hanging="360"/>
      </w:pPr>
      <w:rPr>
        <w:rFonts w:ascii="Wingdings" w:hAnsi="Wingdings" w:hint="default"/>
      </w:rPr>
    </w:lvl>
    <w:lvl w:ilvl="6" w:tplc="C6BA42B6" w:tentative="1">
      <w:start w:val="1"/>
      <w:numFmt w:val="bullet"/>
      <w:lvlText w:val=""/>
      <w:lvlJc w:val="left"/>
      <w:pPr>
        <w:ind w:left="4950" w:hanging="360"/>
      </w:pPr>
      <w:rPr>
        <w:rFonts w:ascii="Symbol" w:hAnsi="Symbol" w:hint="default"/>
      </w:rPr>
    </w:lvl>
    <w:lvl w:ilvl="7" w:tplc="9AA06466" w:tentative="1">
      <w:start w:val="1"/>
      <w:numFmt w:val="bullet"/>
      <w:lvlText w:val="o"/>
      <w:lvlJc w:val="left"/>
      <w:pPr>
        <w:ind w:left="5670" w:hanging="360"/>
      </w:pPr>
      <w:rPr>
        <w:rFonts w:ascii="Courier New" w:hAnsi="Courier New" w:cs="Courier New" w:hint="default"/>
      </w:rPr>
    </w:lvl>
    <w:lvl w:ilvl="8" w:tplc="31FAD404" w:tentative="1">
      <w:start w:val="1"/>
      <w:numFmt w:val="bullet"/>
      <w:lvlText w:val=""/>
      <w:lvlJc w:val="left"/>
      <w:pPr>
        <w:ind w:left="6390" w:hanging="360"/>
      </w:pPr>
      <w:rPr>
        <w:rFonts w:ascii="Wingdings" w:hAnsi="Wingdings" w:hint="default"/>
      </w:rPr>
    </w:lvl>
  </w:abstractNum>
  <w:abstractNum w:abstractNumId="40" w15:restartNumberingAfterBreak="0">
    <w:nsid w:val="7C191223"/>
    <w:multiLevelType w:val="hybridMultilevel"/>
    <w:tmpl w:val="18B41A7E"/>
    <w:lvl w:ilvl="0" w:tplc="64FED76E">
      <w:start w:val="1"/>
      <w:numFmt w:val="decimal"/>
      <w:lvlText w:val="%1."/>
      <w:lvlJc w:val="left"/>
      <w:pPr>
        <w:ind w:left="720" w:hanging="360"/>
      </w:pPr>
    </w:lvl>
    <w:lvl w:ilvl="1" w:tplc="3C760D4A" w:tentative="1">
      <w:start w:val="1"/>
      <w:numFmt w:val="lowerLetter"/>
      <w:lvlText w:val="%2."/>
      <w:lvlJc w:val="left"/>
      <w:pPr>
        <w:ind w:left="1440" w:hanging="360"/>
      </w:pPr>
    </w:lvl>
    <w:lvl w:ilvl="2" w:tplc="4E64A6E8" w:tentative="1">
      <w:start w:val="1"/>
      <w:numFmt w:val="lowerRoman"/>
      <w:lvlText w:val="%3."/>
      <w:lvlJc w:val="right"/>
      <w:pPr>
        <w:ind w:left="2160" w:hanging="180"/>
      </w:pPr>
    </w:lvl>
    <w:lvl w:ilvl="3" w:tplc="BD9215FA" w:tentative="1">
      <w:start w:val="1"/>
      <w:numFmt w:val="decimal"/>
      <w:lvlText w:val="%4."/>
      <w:lvlJc w:val="left"/>
      <w:pPr>
        <w:ind w:left="2880" w:hanging="360"/>
      </w:pPr>
    </w:lvl>
    <w:lvl w:ilvl="4" w:tplc="7E087D42" w:tentative="1">
      <w:start w:val="1"/>
      <w:numFmt w:val="lowerLetter"/>
      <w:lvlText w:val="%5."/>
      <w:lvlJc w:val="left"/>
      <w:pPr>
        <w:ind w:left="3600" w:hanging="360"/>
      </w:pPr>
    </w:lvl>
    <w:lvl w:ilvl="5" w:tplc="C052AC84" w:tentative="1">
      <w:start w:val="1"/>
      <w:numFmt w:val="lowerRoman"/>
      <w:lvlText w:val="%6."/>
      <w:lvlJc w:val="right"/>
      <w:pPr>
        <w:ind w:left="4320" w:hanging="180"/>
      </w:pPr>
    </w:lvl>
    <w:lvl w:ilvl="6" w:tplc="EA961996" w:tentative="1">
      <w:start w:val="1"/>
      <w:numFmt w:val="decimal"/>
      <w:lvlText w:val="%7."/>
      <w:lvlJc w:val="left"/>
      <w:pPr>
        <w:ind w:left="5040" w:hanging="360"/>
      </w:pPr>
    </w:lvl>
    <w:lvl w:ilvl="7" w:tplc="D3BC8F8C" w:tentative="1">
      <w:start w:val="1"/>
      <w:numFmt w:val="lowerLetter"/>
      <w:lvlText w:val="%8."/>
      <w:lvlJc w:val="left"/>
      <w:pPr>
        <w:ind w:left="5760" w:hanging="360"/>
      </w:pPr>
    </w:lvl>
    <w:lvl w:ilvl="8" w:tplc="8732F430" w:tentative="1">
      <w:start w:val="1"/>
      <w:numFmt w:val="lowerRoman"/>
      <w:lvlText w:val="%9."/>
      <w:lvlJc w:val="right"/>
      <w:pPr>
        <w:ind w:left="6480" w:hanging="180"/>
      </w:pPr>
    </w:lvl>
  </w:abstractNum>
  <w:abstractNum w:abstractNumId="41" w15:restartNumberingAfterBreak="0">
    <w:nsid w:val="7E4030C5"/>
    <w:multiLevelType w:val="hybridMultilevel"/>
    <w:tmpl w:val="6A72FB40"/>
    <w:lvl w:ilvl="0" w:tplc="49049BA2">
      <w:start w:val="1"/>
      <w:numFmt w:val="decimal"/>
      <w:lvlText w:val="%1."/>
      <w:lvlJc w:val="left"/>
      <w:pPr>
        <w:ind w:left="360" w:hanging="360"/>
      </w:pPr>
      <w:rPr>
        <w:strike w:val="0"/>
      </w:rPr>
    </w:lvl>
    <w:lvl w:ilvl="1" w:tplc="1C7E8C6C">
      <w:start w:val="1"/>
      <w:numFmt w:val="decimal"/>
      <w:lvlText w:val="%2."/>
      <w:lvlJc w:val="left"/>
      <w:pPr>
        <w:tabs>
          <w:tab w:val="num" w:pos="1440"/>
        </w:tabs>
        <w:ind w:left="1440" w:hanging="360"/>
      </w:pPr>
    </w:lvl>
    <w:lvl w:ilvl="2" w:tplc="6D12D126">
      <w:start w:val="1"/>
      <w:numFmt w:val="decimal"/>
      <w:lvlText w:val="%3."/>
      <w:lvlJc w:val="left"/>
      <w:pPr>
        <w:tabs>
          <w:tab w:val="num" w:pos="2160"/>
        </w:tabs>
        <w:ind w:left="2160" w:hanging="360"/>
      </w:pPr>
    </w:lvl>
    <w:lvl w:ilvl="3" w:tplc="3ABEF080">
      <w:start w:val="1"/>
      <w:numFmt w:val="decimal"/>
      <w:lvlText w:val="%4."/>
      <w:lvlJc w:val="left"/>
      <w:pPr>
        <w:tabs>
          <w:tab w:val="num" w:pos="2880"/>
        </w:tabs>
        <w:ind w:left="2880" w:hanging="360"/>
      </w:pPr>
    </w:lvl>
    <w:lvl w:ilvl="4" w:tplc="0D480318">
      <w:start w:val="1"/>
      <w:numFmt w:val="decimal"/>
      <w:lvlText w:val="%5."/>
      <w:lvlJc w:val="left"/>
      <w:pPr>
        <w:tabs>
          <w:tab w:val="num" w:pos="3600"/>
        </w:tabs>
        <w:ind w:left="3600" w:hanging="360"/>
      </w:pPr>
    </w:lvl>
    <w:lvl w:ilvl="5" w:tplc="15FCA5F8">
      <w:start w:val="1"/>
      <w:numFmt w:val="decimal"/>
      <w:lvlText w:val="%6."/>
      <w:lvlJc w:val="left"/>
      <w:pPr>
        <w:tabs>
          <w:tab w:val="num" w:pos="4320"/>
        </w:tabs>
        <w:ind w:left="4320" w:hanging="360"/>
      </w:pPr>
    </w:lvl>
    <w:lvl w:ilvl="6" w:tplc="AEF0C972">
      <w:start w:val="1"/>
      <w:numFmt w:val="decimal"/>
      <w:lvlText w:val="%7."/>
      <w:lvlJc w:val="left"/>
      <w:pPr>
        <w:tabs>
          <w:tab w:val="num" w:pos="5040"/>
        </w:tabs>
        <w:ind w:left="5040" w:hanging="360"/>
      </w:pPr>
    </w:lvl>
    <w:lvl w:ilvl="7" w:tplc="D9647DE0">
      <w:start w:val="1"/>
      <w:numFmt w:val="decimal"/>
      <w:lvlText w:val="%8."/>
      <w:lvlJc w:val="left"/>
      <w:pPr>
        <w:tabs>
          <w:tab w:val="num" w:pos="5760"/>
        </w:tabs>
        <w:ind w:left="5760" w:hanging="360"/>
      </w:pPr>
    </w:lvl>
    <w:lvl w:ilvl="8" w:tplc="6ACEFF50">
      <w:start w:val="1"/>
      <w:numFmt w:val="decimal"/>
      <w:lvlText w:val="%9."/>
      <w:lvlJc w:val="left"/>
      <w:pPr>
        <w:tabs>
          <w:tab w:val="num" w:pos="6480"/>
        </w:tabs>
        <w:ind w:left="6480" w:hanging="360"/>
      </w:pPr>
    </w:lvl>
  </w:abstractNum>
  <w:num w:numId="1" w16cid:durableId="3905412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5271957">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0693165">
    <w:abstractNumId w:val="9"/>
  </w:num>
  <w:num w:numId="4" w16cid:durableId="1438600335">
    <w:abstractNumId w:val="26"/>
  </w:num>
  <w:num w:numId="5" w16cid:durableId="51931018">
    <w:abstractNumId w:val="33"/>
  </w:num>
  <w:num w:numId="6" w16cid:durableId="1417020611">
    <w:abstractNumId w:val="23"/>
  </w:num>
  <w:num w:numId="7" w16cid:durableId="741947157">
    <w:abstractNumId w:val="19"/>
  </w:num>
  <w:num w:numId="8" w16cid:durableId="1771662752">
    <w:abstractNumId w:val="21"/>
  </w:num>
  <w:num w:numId="9" w16cid:durableId="1686982478">
    <w:abstractNumId w:val="12"/>
  </w:num>
  <w:num w:numId="10" w16cid:durableId="1856723630">
    <w:abstractNumId w:val="11"/>
  </w:num>
  <w:num w:numId="11" w16cid:durableId="1307198530">
    <w:abstractNumId w:val="14"/>
  </w:num>
  <w:num w:numId="12" w16cid:durableId="1411926361">
    <w:abstractNumId w:val="3"/>
  </w:num>
  <w:num w:numId="13" w16cid:durableId="1279145659">
    <w:abstractNumId w:val="5"/>
  </w:num>
  <w:num w:numId="14" w16cid:durableId="2028480433">
    <w:abstractNumId w:val="35"/>
  </w:num>
  <w:num w:numId="15" w16cid:durableId="768745579">
    <w:abstractNumId w:val="13"/>
  </w:num>
  <w:num w:numId="16" w16cid:durableId="2041079278">
    <w:abstractNumId w:val="8"/>
  </w:num>
  <w:num w:numId="17" w16cid:durableId="1743134322">
    <w:abstractNumId w:val="0"/>
  </w:num>
  <w:num w:numId="18" w16cid:durableId="1327587195">
    <w:abstractNumId w:val="16"/>
  </w:num>
  <w:num w:numId="19" w16cid:durableId="856234644">
    <w:abstractNumId w:val="22"/>
  </w:num>
  <w:num w:numId="20" w16cid:durableId="668411830">
    <w:abstractNumId w:val="17"/>
  </w:num>
  <w:num w:numId="21" w16cid:durableId="359480045">
    <w:abstractNumId w:val="24"/>
  </w:num>
  <w:num w:numId="22" w16cid:durableId="1637029154">
    <w:abstractNumId w:val="38"/>
  </w:num>
  <w:num w:numId="23" w16cid:durableId="12342807">
    <w:abstractNumId w:val="40"/>
  </w:num>
  <w:num w:numId="24" w16cid:durableId="1310593865">
    <w:abstractNumId w:val="7"/>
  </w:num>
  <w:num w:numId="25" w16cid:durableId="1695106161">
    <w:abstractNumId w:val="6"/>
  </w:num>
  <w:num w:numId="26" w16cid:durableId="2074814395">
    <w:abstractNumId w:val="10"/>
  </w:num>
  <w:num w:numId="27" w16cid:durableId="734162490">
    <w:abstractNumId w:val="20"/>
  </w:num>
  <w:num w:numId="28" w16cid:durableId="681667190">
    <w:abstractNumId w:val="1"/>
  </w:num>
  <w:num w:numId="29" w16cid:durableId="476341520">
    <w:abstractNumId w:val="27"/>
  </w:num>
  <w:num w:numId="30" w16cid:durableId="896669122">
    <w:abstractNumId w:val="31"/>
  </w:num>
  <w:num w:numId="31" w16cid:durableId="1122383343">
    <w:abstractNumId w:val="39"/>
  </w:num>
  <w:num w:numId="32" w16cid:durableId="1731033300">
    <w:abstractNumId w:val="32"/>
  </w:num>
  <w:num w:numId="33" w16cid:durableId="1067267820">
    <w:abstractNumId w:val="36"/>
  </w:num>
  <w:num w:numId="34" w16cid:durableId="840317313">
    <w:abstractNumId w:val="25"/>
  </w:num>
  <w:num w:numId="35" w16cid:durableId="1512989181">
    <w:abstractNumId w:val="30"/>
  </w:num>
  <w:num w:numId="36" w16cid:durableId="1106929749">
    <w:abstractNumId w:val="2"/>
  </w:num>
  <w:num w:numId="37" w16cid:durableId="1148789326">
    <w:abstractNumId w:val="37"/>
  </w:num>
  <w:num w:numId="38" w16cid:durableId="218640198">
    <w:abstractNumId w:val="15"/>
  </w:num>
  <w:num w:numId="39" w16cid:durableId="2042052868">
    <w:abstractNumId w:val="29"/>
  </w:num>
  <w:num w:numId="40" w16cid:durableId="500853332">
    <w:abstractNumId w:val="4"/>
  </w:num>
  <w:num w:numId="41" w16cid:durableId="540674363">
    <w:abstractNumId w:val="34"/>
  </w:num>
  <w:num w:numId="42" w16cid:durableId="115526909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BA9"/>
    <w:rsid w:val="00002B85"/>
    <w:rsid w:val="0001511E"/>
    <w:rsid w:val="00015813"/>
    <w:rsid w:val="00030C14"/>
    <w:rsid w:val="00033FA3"/>
    <w:rsid w:val="000459F3"/>
    <w:rsid w:val="000463E0"/>
    <w:rsid w:val="00053B3C"/>
    <w:rsid w:val="00055C6B"/>
    <w:rsid w:val="00060BB7"/>
    <w:rsid w:val="000615B3"/>
    <w:rsid w:val="00062547"/>
    <w:rsid w:val="00066EB1"/>
    <w:rsid w:val="000823C7"/>
    <w:rsid w:val="00087E71"/>
    <w:rsid w:val="00091348"/>
    <w:rsid w:val="000A0DBF"/>
    <w:rsid w:val="000A2871"/>
    <w:rsid w:val="000A5402"/>
    <w:rsid w:val="000B44D6"/>
    <w:rsid w:val="000B5714"/>
    <w:rsid w:val="000C1025"/>
    <w:rsid w:val="000C1E7F"/>
    <w:rsid w:val="000C24BE"/>
    <w:rsid w:val="000C2741"/>
    <w:rsid w:val="000C2E90"/>
    <w:rsid w:val="000C3BEA"/>
    <w:rsid w:val="000C3F45"/>
    <w:rsid w:val="000D6EE8"/>
    <w:rsid w:val="000E766B"/>
    <w:rsid w:val="000F5240"/>
    <w:rsid w:val="001017F0"/>
    <w:rsid w:val="00107B88"/>
    <w:rsid w:val="0011183F"/>
    <w:rsid w:val="00115E5E"/>
    <w:rsid w:val="00127984"/>
    <w:rsid w:val="00136476"/>
    <w:rsid w:val="001372A0"/>
    <w:rsid w:val="00137626"/>
    <w:rsid w:val="001435C2"/>
    <w:rsid w:val="0014386B"/>
    <w:rsid w:val="00144CDF"/>
    <w:rsid w:val="0016124C"/>
    <w:rsid w:val="00176650"/>
    <w:rsid w:val="00182798"/>
    <w:rsid w:val="00194BBA"/>
    <w:rsid w:val="001A27E3"/>
    <w:rsid w:val="001A3055"/>
    <w:rsid w:val="001B1BC7"/>
    <w:rsid w:val="001D59F8"/>
    <w:rsid w:val="001D77B9"/>
    <w:rsid w:val="001E1E81"/>
    <w:rsid w:val="001E20C3"/>
    <w:rsid w:val="001E45DF"/>
    <w:rsid w:val="001E6F3F"/>
    <w:rsid w:val="001F39A8"/>
    <w:rsid w:val="002075A3"/>
    <w:rsid w:val="00207B53"/>
    <w:rsid w:val="00220DEB"/>
    <w:rsid w:val="0022395A"/>
    <w:rsid w:val="002244AA"/>
    <w:rsid w:val="00234A17"/>
    <w:rsid w:val="002374FF"/>
    <w:rsid w:val="00237BC9"/>
    <w:rsid w:val="002419C0"/>
    <w:rsid w:val="00242FFA"/>
    <w:rsid w:val="002462E7"/>
    <w:rsid w:val="00251D9C"/>
    <w:rsid w:val="002521AA"/>
    <w:rsid w:val="00254F88"/>
    <w:rsid w:val="00261801"/>
    <w:rsid w:val="00262E0E"/>
    <w:rsid w:val="00265CE2"/>
    <w:rsid w:val="00266D75"/>
    <w:rsid w:val="00277842"/>
    <w:rsid w:val="00284C89"/>
    <w:rsid w:val="00285539"/>
    <w:rsid w:val="00294740"/>
    <w:rsid w:val="00296DD6"/>
    <w:rsid w:val="00296ECF"/>
    <w:rsid w:val="002A3592"/>
    <w:rsid w:val="002A3B3B"/>
    <w:rsid w:val="002B1230"/>
    <w:rsid w:val="002B5BD4"/>
    <w:rsid w:val="002C2434"/>
    <w:rsid w:val="002C7BE7"/>
    <w:rsid w:val="002D2563"/>
    <w:rsid w:val="002D629B"/>
    <w:rsid w:val="002D7176"/>
    <w:rsid w:val="002F4325"/>
    <w:rsid w:val="002F5C00"/>
    <w:rsid w:val="002F7156"/>
    <w:rsid w:val="00302889"/>
    <w:rsid w:val="0030796C"/>
    <w:rsid w:val="00312C1C"/>
    <w:rsid w:val="00313CB1"/>
    <w:rsid w:val="00314158"/>
    <w:rsid w:val="00324354"/>
    <w:rsid w:val="003329B4"/>
    <w:rsid w:val="0033609A"/>
    <w:rsid w:val="00341187"/>
    <w:rsid w:val="00355E3F"/>
    <w:rsid w:val="00356F5E"/>
    <w:rsid w:val="00356F8B"/>
    <w:rsid w:val="0036536C"/>
    <w:rsid w:val="0036558B"/>
    <w:rsid w:val="00382E00"/>
    <w:rsid w:val="00385239"/>
    <w:rsid w:val="003877C3"/>
    <w:rsid w:val="00391AB7"/>
    <w:rsid w:val="003924BF"/>
    <w:rsid w:val="00392AE7"/>
    <w:rsid w:val="003932F1"/>
    <w:rsid w:val="003955AD"/>
    <w:rsid w:val="003B1194"/>
    <w:rsid w:val="003B135F"/>
    <w:rsid w:val="003B2E69"/>
    <w:rsid w:val="003B58DA"/>
    <w:rsid w:val="003C3648"/>
    <w:rsid w:val="003D49D6"/>
    <w:rsid w:val="003E2918"/>
    <w:rsid w:val="003E5F78"/>
    <w:rsid w:val="003F5CCF"/>
    <w:rsid w:val="00405939"/>
    <w:rsid w:val="00407674"/>
    <w:rsid w:val="00414A36"/>
    <w:rsid w:val="004406B5"/>
    <w:rsid w:val="004444FB"/>
    <w:rsid w:val="00452A9A"/>
    <w:rsid w:val="00453ABE"/>
    <w:rsid w:val="00460E5C"/>
    <w:rsid w:val="004611F2"/>
    <w:rsid w:val="004661ED"/>
    <w:rsid w:val="00467986"/>
    <w:rsid w:val="00471220"/>
    <w:rsid w:val="00475DA8"/>
    <w:rsid w:val="00480108"/>
    <w:rsid w:val="00480B18"/>
    <w:rsid w:val="00482CDF"/>
    <w:rsid w:val="00485658"/>
    <w:rsid w:val="00495540"/>
    <w:rsid w:val="004A13B3"/>
    <w:rsid w:val="004A32A7"/>
    <w:rsid w:val="004A743E"/>
    <w:rsid w:val="004B0393"/>
    <w:rsid w:val="004C003B"/>
    <w:rsid w:val="004C0CAC"/>
    <w:rsid w:val="004C2432"/>
    <w:rsid w:val="004C47D6"/>
    <w:rsid w:val="004C5422"/>
    <w:rsid w:val="004D4CC9"/>
    <w:rsid w:val="004E264E"/>
    <w:rsid w:val="004E7CDA"/>
    <w:rsid w:val="0051187D"/>
    <w:rsid w:val="005128A5"/>
    <w:rsid w:val="00512D08"/>
    <w:rsid w:val="005137FE"/>
    <w:rsid w:val="00521F05"/>
    <w:rsid w:val="00526D7D"/>
    <w:rsid w:val="005365F3"/>
    <w:rsid w:val="00541858"/>
    <w:rsid w:val="00550A56"/>
    <w:rsid w:val="005513B3"/>
    <w:rsid w:val="00554FD7"/>
    <w:rsid w:val="00562972"/>
    <w:rsid w:val="00571EEE"/>
    <w:rsid w:val="00573889"/>
    <w:rsid w:val="005739DE"/>
    <w:rsid w:val="00582C46"/>
    <w:rsid w:val="00585014"/>
    <w:rsid w:val="00585CDB"/>
    <w:rsid w:val="005915FE"/>
    <w:rsid w:val="00593AEA"/>
    <w:rsid w:val="00596BC8"/>
    <w:rsid w:val="005A12BD"/>
    <w:rsid w:val="005A14AF"/>
    <w:rsid w:val="005A4650"/>
    <w:rsid w:val="005A50A4"/>
    <w:rsid w:val="005B3EAE"/>
    <w:rsid w:val="005B6355"/>
    <w:rsid w:val="005C2773"/>
    <w:rsid w:val="005C2A4B"/>
    <w:rsid w:val="005D13E7"/>
    <w:rsid w:val="005D6824"/>
    <w:rsid w:val="005E7B1F"/>
    <w:rsid w:val="005F0709"/>
    <w:rsid w:val="00605EAD"/>
    <w:rsid w:val="006130C7"/>
    <w:rsid w:val="00614756"/>
    <w:rsid w:val="00622641"/>
    <w:rsid w:val="00624BFC"/>
    <w:rsid w:val="006276CC"/>
    <w:rsid w:val="00627D0B"/>
    <w:rsid w:val="006315DD"/>
    <w:rsid w:val="00632A9E"/>
    <w:rsid w:val="00632BFB"/>
    <w:rsid w:val="00636E70"/>
    <w:rsid w:val="006376BC"/>
    <w:rsid w:val="00652656"/>
    <w:rsid w:val="006535D0"/>
    <w:rsid w:val="00654A16"/>
    <w:rsid w:val="0065721D"/>
    <w:rsid w:val="006609B0"/>
    <w:rsid w:val="006662BE"/>
    <w:rsid w:val="006716DE"/>
    <w:rsid w:val="0067598C"/>
    <w:rsid w:val="00676220"/>
    <w:rsid w:val="00682F68"/>
    <w:rsid w:val="00685A9C"/>
    <w:rsid w:val="00686EBF"/>
    <w:rsid w:val="006927FB"/>
    <w:rsid w:val="006A24C9"/>
    <w:rsid w:val="006A2E75"/>
    <w:rsid w:val="006A3809"/>
    <w:rsid w:val="006A3FC8"/>
    <w:rsid w:val="006B505D"/>
    <w:rsid w:val="006B5380"/>
    <w:rsid w:val="006C1D24"/>
    <w:rsid w:val="006C3CB9"/>
    <w:rsid w:val="006C4CA7"/>
    <w:rsid w:val="006C6858"/>
    <w:rsid w:val="006D2894"/>
    <w:rsid w:val="006D6494"/>
    <w:rsid w:val="006E5B31"/>
    <w:rsid w:val="006F0B3F"/>
    <w:rsid w:val="007015CA"/>
    <w:rsid w:val="00704290"/>
    <w:rsid w:val="007215F1"/>
    <w:rsid w:val="00741EBF"/>
    <w:rsid w:val="00743519"/>
    <w:rsid w:val="00745F58"/>
    <w:rsid w:val="00746BB4"/>
    <w:rsid w:val="00746E6A"/>
    <w:rsid w:val="007549D7"/>
    <w:rsid w:val="0075658C"/>
    <w:rsid w:val="00756E20"/>
    <w:rsid w:val="00763092"/>
    <w:rsid w:val="00765626"/>
    <w:rsid w:val="00766F90"/>
    <w:rsid w:val="00767ED7"/>
    <w:rsid w:val="007740C5"/>
    <w:rsid w:val="0078112C"/>
    <w:rsid w:val="00786B99"/>
    <w:rsid w:val="00790250"/>
    <w:rsid w:val="007920BF"/>
    <w:rsid w:val="007A5B1A"/>
    <w:rsid w:val="007C1ED1"/>
    <w:rsid w:val="007C3EC2"/>
    <w:rsid w:val="007D2DCD"/>
    <w:rsid w:val="007E1B3A"/>
    <w:rsid w:val="007E3B33"/>
    <w:rsid w:val="007E6040"/>
    <w:rsid w:val="007E63EB"/>
    <w:rsid w:val="007F4315"/>
    <w:rsid w:val="007F6E50"/>
    <w:rsid w:val="008231F3"/>
    <w:rsid w:val="008269AD"/>
    <w:rsid w:val="00830386"/>
    <w:rsid w:val="00832F6C"/>
    <w:rsid w:val="00834995"/>
    <w:rsid w:val="00837B79"/>
    <w:rsid w:val="00840ED4"/>
    <w:rsid w:val="00842940"/>
    <w:rsid w:val="008629F6"/>
    <w:rsid w:val="0086653E"/>
    <w:rsid w:val="0086720A"/>
    <w:rsid w:val="00872500"/>
    <w:rsid w:val="00874B44"/>
    <w:rsid w:val="008830F2"/>
    <w:rsid w:val="00884EC1"/>
    <w:rsid w:val="00895722"/>
    <w:rsid w:val="00897AD8"/>
    <w:rsid w:val="008A0DF9"/>
    <w:rsid w:val="008A1429"/>
    <w:rsid w:val="008A23AE"/>
    <w:rsid w:val="008A4EF8"/>
    <w:rsid w:val="008C07D1"/>
    <w:rsid w:val="008D21A8"/>
    <w:rsid w:val="008D706D"/>
    <w:rsid w:val="008F0B68"/>
    <w:rsid w:val="008F468A"/>
    <w:rsid w:val="00904257"/>
    <w:rsid w:val="009054BC"/>
    <w:rsid w:val="00920039"/>
    <w:rsid w:val="0092099D"/>
    <w:rsid w:val="00921D33"/>
    <w:rsid w:val="00935CCC"/>
    <w:rsid w:val="009361D3"/>
    <w:rsid w:val="00941269"/>
    <w:rsid w:val="00942AAC"/>
    <w:rsid w:val="00943406"/>
    <w:rsid w:val="00945909"/>
    <w:rsid w:val="0094671B"/>
    <w:rsid w:val="00954093"/>
    <w:rsid w:val="00964E6B"/>
    <w:rsid w:val="00975CFC"/>
    <w:rsid w:val="00984028"/>
    <w:rsid w:val="00997BA9"/>
    <w:rsid w:val="009A074D"/>
    <w:rsid w:val="009A4CF2"/>
    <w:rsid w:val="009A5B0C"/>
    <w:rsid w:val="009B0F42"/>
    <w:rsid w:val="009B7436"/>
    <w:rsid w:val="009C781D"/>
    <w:rsid w:val="009D06CC"/>
    <w:rsid w:val="009D30A3"/>
    <w:rsid w:val="009E1081"/>
    <w:rsid w:val="009E16D9"/>
    <w:rsid w:val="009F4ACD"/>
    <w:rsid w:val="00A0034D"/>
    <w:rsid w:val="00A0370C"/>
    <w:rsid w:val="00A051E5"/>
    <w:rsid w:val="00A06CF7"/>
    <w:rsid w:val="00A12B38"/>
    <w:rsid w:val="00A21E7D"/>
    <w:rsid w:val="00A225A9"/>
    <w:rsid w:val="00A23853"/>
    <w:rsid w:val="00A246F0"/>
    <w:rsid w:val="00A318F0"/>
    <w:rsid w:val="00A33EC2"/>
    <w:rsid w:val="00A36AA0"/>
    <w:rsid w:val="00A378B0"/>
    <w:rsid w:val="00A40AEB"/>
    <w:rsid w:val="00A40CD0"/>
    <w:rsid w:val="00A43BA6"/>
    <w:rsid w:val="00A43DD9"/>
    <w:rsid w:val="00A452FC"/>
    <w:rsid w:val="00A572A9"/>
    <w:rsid w:val="00A61E22"/>
    <w:rsid w:val="00A73CB2"/>
    <w:rsid w:val="00A82386"/>
    <w:rsid w:val="00A90879"/>
    <w:rsid w:val="00A90882"/>
    <w:rsid w:val="00A916A9"/>
    <w:rsid w:val="00A94B34"/>
    <w:rsid w:val="00AA122A"/>
    <w:rsid w:val="00AA17F3"/>
    <w:rsid w:val="00AA2A11"/>
    <w:rsid w:val="00AA3F80"/>
    <w:rsid w:val="00AA6F8F"/>
    <w:rsid w:val="00AA7A70"/>
    <w:rsid w:val="00AB14E7"/>
    <w:rsid w:val="00AB3037"/>
    <w:rsid w:val="00AB7A42"/>
    <w:rsid w:val="00AD23F2"/>
    <w:rsid w:val="00AD33D2"/>
    <w:rsid w:val="00AD518C"/>
    <w:rsid w:val="00AE1D00"/>
    <w:rsid w:val="00AE4442"/>
    <w:rsid w:val="00AF0494"/>
    <w:rsid w:val="00AF29C4"/>
    <w:rsid w:val="00B04712"/>
    <w:rsid w:val="00B13D96"/>
    <w:rsid w:val="00B15BD1"/>
    <w:rsid w:val="00B16850"/>
    <w:rsid w:val="00B16949"/>
    <w:rsid w:val="00B17623"/>
    <w:rsid w:val="00B21477"/>
    <w:rsid w:val="00B2512A"/>
    <w:rsid w:val="00B26423"/>
    <w:rsid w:val="00B27673"/>
    <w:rsid w:val="00B378C0"/>
    <w:rsid w:val="00B400CA"/>
    <w:rsid w:val="00B45142"/>
    <w:rsid w:val="00B55910"/>
    <w:rsid w:val="00B568BD"/>
    <w:rsid w:val="00B57C5A"/>
    <w:rsid w:val="00B8310E"/>
    <w:rsid w:val="00B84026"/>
    <w:rsid w:val="00B84B62"/>
    <w:rsid w:val="00B93E1C"/>
    <w:rsid w:val="00BA51D6"/>
    <w:rsid w:val="00BB009F"/>
    <w:rsid w:val="00BC461D"/>
    <w:rsid w:val="00BC4F32"/>
    <w:rsid w:val="00BC5519"/>
    <w:rsid w:val="00BC7F6A"/>
    <w:rsid w:val="00BD641B"/>
    <w:rsid w:val="00BE1569"/>
    <w:rsid w:val="00BE45C2"/>
    <w:rsid w:val="00BE71A6"/>
    <w:rsid w:val="00BF6B7D"/>
    <w:rsid w:val="00C01898"/>
    <w:rsid w:val="00C034A2"/>
    <w:rsid w:val="00C05B10"/>
    <w:rsid w:val="00C14F9F"/>
    <w:rsid w:val="00C21516"/>
    <w:rsid w:val="00C21582"/>
    <w:rsid w:val="00C27649"/>
    <w:rsid w:val="00C32CCB"/>
    <w:rsid w:val="00C405A3"/>
    <w:rsid w:val="00C43965"/>
    <w:rsid w:val="00C551B8"/>
    <w:rsid w:val="00C70B23"/>
    <w:rsid w:val="00C74CC6"/>
    <w:rsid w:val="00C77623"/>
    <w:rsid w:val="00C80076"/>
    <w:rsid w:val="00C86B47"/>
    <w:rsid w:val="00CA2163"/>
    <w:rsid w:val="00CA291D"/>
    <w:rsid w:val="00CA6CA3"/>
    <w:rsid w:val="00CB24FC"/>
    <w:rsid w:val="00CB40C4"/>
    <w:rsid w:val="00CB50D1"/>
    <w:rsid w:val="00CB586F"/>
    <w:rsid w:val="00CD4B47"/>
    <w:rsid w:val="00CE0A03"/>
    <w:rsid w:val="00CE1904"/>
    <w:rsid w:val="00CE2C91"/>
    <w:rsid w:val="00CE6CE8"/>
    <w:rsid w:val="00D056CD"/>
    <w:rsid w:val="00D0671E"/>
    <w:rsid w:val="00D06D97"/>
    <w:rsid w:val="00D075FD"/>
    <w:rsid w:val="00D17CEA"/>
    <w:rsid w:val="00D31AF9"/>
    <w:rsid w:val="00D3244A"/>
    <w:rsid w:val="00D342C2"/>
    <w:rsid w:val="00D375F7"/>
    <w:rsid w:val="00D37BD3"/>
    <w:rsid w:val="00D435F6"/>
    <w:rsid w:val="00D53E4C"/>
    <w:rsid w:val="00D540DF"/>
    <w:rsid w:val="00D60763"/>
    <w:rsid w:val="00D620C5"/>
    <w:rsid w:val="00D739A2"/>
    <w:rsid w:val="00D83725"/>
    <w:rsid w:val="00D8651C"/>
    <w:rsid w:val="00D93BC9"/>
    <w:rsid w:val="00DA2191"/>
    <w:rsid w:val="00DB094C"/>
    <w:rsid w:val="00DB0B5F"/>
    <w:rsid w:val="00DB2CF8"/>
    <w:rsid w:val="00DB68BB"/>
    <w:rsid w:val="00DC31AD"/>
    <w:rsid w:val="00DC4B6F"/>
    <w:rsid w:val="00DD3419"/>
    <w:rsid w:val="00DD7E50"/>
    <w:rsid w:val="00DE09BB"/>
    <w:rsid w:val="00DE2469"/>
    <w:rsid w:val="00DE73BD"/>
    <w:rsid w:val="00DF0B13"/>
    <w:rsid w:val="00DF3678"/>
    <w:rsid w:val="00E0272F"/>
    <w:rsid w:val="00E1720B"/>
    <w:rsid w:val="00E243D2"/>
    <w:rsid w:val="00E25B3A"/>
    <w:rsid w:val="00E44200"/>
    <w:rsid w:val="00E456A9"/>
    <w:rsid w:val="00E50B03"/>
    <w:rsid w:val="00E5514B"/>
    <w:rsid w:val="00E61FD4"/>
    <w:rsid w:val="00E63E61"/>
    <w:rsid w:val="00E64867"/>
    <w:rsid w:val="00E7322A"/>
    <w:rsid w:val="00E777E2"/>
    <w:rsid w:val="00E837CC"/>
    <w:rsid w:val="00E83F98"/>
    <w:rsid w:val="00E94445"/>
    <w:rsid w:val="00E9783C"/>
    <w:rsid w:val="00EA02DE"/>
    <w:rsid w:val="00EA7A71"/>
    <w:rsid w:val="00EB2EC9"/>
    <w:rsid w:val="00EC0CE2"/>
    <w:rsid w:val="00EC1B2D"/>
    <w:rsid w:val="00EC2405"/>
    <w:rsid w:val="00EC2B49"/>
    <w:rsid w:val="00EC5D9D"/>
    <w:rsid w:val="00EC78EB"/>
    <w:rsid w:val="00ED3A8A"/>
    <w:rsid w:val="00ED6647"/>
    <w:rsid w:val="00EE4BF8"/>
    <w:rsid w:val="00EF0237"/>
    <w:rsid w:val="00EF589D"/>
    <w:rsid w:val="00EF7990"/>
    <w:rsid w:val="00F00A22"/>
    <w:rsid w:val="00F06680"/>
    <w:rsid w:val="00F1032F"/>
    <w:rsid w:val="00F1530F"/>
    <w:rsid w:val="00F16140"/>
    <w:rsid w:val="00F27D3B"/>
    <w:rsid w:val="00F37479"/>
    <w:rsid w:val="00F46911"/>
    <w:rsid w:val="00F51029"/>
    <w:rsid w:val="00F5412E"/>
    <w:rsid w:val="00F60C2F"/>
    <w:rsid w:val="00F71CD8"/>
    <w:rsid w:val="00F76EAA"/>
    <w:rsid w:val="00F84E8A"/>
    <w:rsid w:val="00F9575A"/>
    <w:rsid w:val="00F977C5"/>
    <w:rsid w:val="00FA01A8"/>
    <w:rsid w:val="00FA4DE3"/>
    <w:rsid w:val="00FB153E"/>
    <w:rsid w:val="00FB2504"/>
    <w:rsid w:val="00FB2AAF"/>
    <w:rsid w:val="00FB3149"/>
    <w:rsid w:val="00FB4806"/>
    <w:rsid w:val="00FB6F37"/>
    <w:rsid w:val="00FC16D9"/>
    <w:rsid w:val="00FC1F9D"/>
    <w:rsid w:val="00FC2E0C"/>
    <w:rsid w:val="00FD3811"/>
    <w:rsid w:val="00FD4959"/>
    <w:rsid w:val="00FE5C44"/>
    <w:rsid w:val="00FF56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8937B"/>
  <w15:docId w15:val="{9A4CD605-154D-4AD5-B409-C7E1B553F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7BA9"/>
    <w:pPr>
      <w:spacing w:after="200" w:line="276" w:lineRule="auto"/>
    </w:pPr>
    <w:rPr>
      <w:sz w:val="22"/>
      <w:szCs w:val="22"/>
      <w:lang w:eastAsia="en-US"/>
    </w:rPr>
  </w:style>
  <w:style w:type="paragraph" w:styleId="1">
    <w:name w:val="heading 1"/>
    <w:basedOn w:val="a"/>
    <w:next w:val="a"/>
    <w:link w:val="10"/>
    <w:qFormat/>
    <w:rsid w:val="006376BC"/>
    <w:pPr>
      <w:keepNext/>
      <w:spacing w:after="0" w:line="240" w:lineRule="auto"/>
      <w:outlineLvl w:val="0"/>
    </w:pPr>
    <w:rPr>
      <w:rFonts w:ascii="Arial" w:eastAsia="Times New Roman" w:hAnsi="Arial"/>
      <w:b/>
      <w:bCs/>
      <w:sz w:val="24"/>
      <w:szCs w:val="24"/>
      <w:lang w:val="en-US"/>
    </w:rPr>
  </w:style>
  <w:style w:type="paragraph" w:styleId="2">
    <w:name w:val="heading 2"/>
    <w:basedOn w:val="a"/>
    <w:next w:val="a"/>
    <w:link w:val="20"/>
    <w:uiPriority w:val="9"/>
    <w:semiHidden/>
    <w:unhideWhenUsed/>
    <w:qFormat/>
    <w:rsid w:val="006376BC"/>
    <w:pPr>
      <w:keepNext/>
      <w:spacing w:before="240" w:after="60"/>
      <w:outlineLvl w:val="1"/>
    </w:pPr>
    <w:rPr>
      <w:rFonts w:ascii="Calibri Light" w:eastAsia="Times New Roman" w:hAnsi="Calibri Light"/>
      <w:b/>
      <w:bCs/>
      <w:i/>
      <w:iCs/>
      <w:sz w:val="28"/>
      <w:szCs w:val="28"/>
    </w:rPr>
  </w:style>
  <w:style w:type="paragraph" w:styleId="3">
    <w:name w:val="heading 3"/>
    <w:basedOn w:val="a"/>
    <w:next w:val="a"/>
    <w:link w:val="30"/>
    <w:uiPriority w:val="9"/>
    <w:semiHidden/>
    <w:unhideWhenUsed/>
    <w:qFormat/>
    <w:rsid w:val="006376BC"/>
    <w:pPr>
      <w:keepNext/>
      <w:spacing w:before="240" w:after="60"/>
      <w:outlineLvl w:val="2"/>
    </w:pPr>
    <w:rPr>
      <w:rFonts w:ascii="Calibri Light" w:eastAsia="Times New Roman"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 webb, Знак Знак3,webb,Знак Знак,Знак Знак3,Знак4,Знак4 Знак,Знак4 Знак Знак,Знак4 Знак Знак Знак Знак,Обычный (Web)"/>
    <w:link w:val="a4"/>
    <w:unhideWhenUsed/>
    <w:qFormat/>
    <w:rsid w:val="00997BA9"/>
    <w:rPr>
      <w:sz w:val="22"/>
      <w:szCs w:val="22"/>
      <w:lang w:eastAsia="en-US"/>
    </w:rPr>
  </w:style>
  <w:style w:type="paragraph" w:customStyle="1" w:styleId="-12">
    <w:name w:val="Цветной список - Акцент 12"/>
    <w:aliases w:val="маркированный"/>
    <w:basedOn w:val="a"/>
    <w:uiPriority w:val="34"/>
    <w:qFormat/>
    <w:rsid w:val="00997BA9"/>
    <w:pPr>
      <w:ind w:left="720"/>
      <w:contextualSpacing/>
    </w:pPr>
  </w:style>
  <w:style w:type="paragraph" w:customStyle="1" w:styleId="Default">
    <w:name w:val="Default"/>
    <w:qFormat/>
    <w:rsid w:val="00997BA9"/>
    <w:pPr>
      <w:autoSpaceDE w:val="0"/>
      <w:autoSpaceDN w:val="0"/>
      <w:adjustRightInd w:val="0"/>
    </w:pPr>
    <w:rPr>
      <w:rFonts w:ascii="Times New Roman" w:eastAsia="Times New Roman" w:hAnsi="Times New Roman"/>
      <w:color w:val="000000"/>
      <w:sz w:val="24"/>
      <w:szCs w:val="24"/>
    </w:rPr>
  </w:style>
  <w:style w:type="paragraph" w:customStyle="1" w:styleId="11">
    <w:name w:val="Абзац списка1"/>
    <w:basedOn w:val="a"/>
    <w:qFormat/>
    <w:rsid w:val="00997BA9"/>
    <w:pPr>
      <w:spacing w:after="0" w:line="240" w:lineRule="auto"/>
      <w:ind w:left="720"/>
    </w:pPr>
    <w:rPr>
      <w:rFonts w:ascii="Times New Roman" w:eastAsia="Times New Roman" w:hAnsi="Times New Roman"/>
      <w:sz w:val="24"/>
      <w:szCs w:val="24"/>
      <w:lang w:val="fr-CA"/>
    </w:rPr>
  </w:style>
  <w:style w:type="table" w:styleId="a5">
    <w:name w:val="Table Grid"/>
    <w:basedOn w:val="a1"/>
    <w:uiPriority w:val="59"/>
    <w:rsid w:val="00997BA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converted-space">
    <w:name w:val="apple-converted-space"/>
    <w:rsid w:val="00585014"/>
  </w:style>
  <w:style w:type="paragraph" w:styleId="a6">
    <w:name w:val="Body Text"/>
    <w:basedOn w:val="a"/>
    <w:link w:val="a7"/>
    <w:uiPriority w:val="99"/>
    <w:unhideWhenUsed/>
    <w:rsid w:val="00A318F0"/>
    <w:pPr>
      <w:spacing w:after="0" w:line="240" w:lineRule="auto"/>
      <w:jc w:val="both"/>
    </w:pPr>
    <w:rPr>
      <w:rFonts w:ascii="Arial" w:eastAsia="Times New Roman" w:hAnsi="Arial"/>
      <w:sz w:val="20"/>
      <w:szCs w:val="20"/>
      <w:lang w:val="x-none" w:eastAsia="x-none"/>
    </w:rPr>
  </w:style>
  <w:style w:type="character" w:customStyle="1" w:styleId="a7">
    <w:name w:val="Основной текст Знак"/>
    <w:link w:val="a6"/>
    <w:uiPriority w:val="99"/>
    <w:rsid w:val="00A318F0"/>
    <w:rPr>
      <w:rFonts w:ascii="Arial" w:eastAsia="Times New Roman" w:hAnsi="Arial"/>
      <w:lang w:val="x-none" w:eastAsia="x-none"/>
    </w:rPr>
  </w:style>
  <w:style w:type="paragraph" w:customStyle="1" w:styleId="Body">
    <w:name w:val="Body"/>
    <w:rsid w:val="00A318F0"/>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eastAsia="en-GB"/>
    </w:rPr>
  </w:style>
  <w:style w:type="character" w:styleId="a8">
    <w:name w:val="annotation reference"/>
    <w:uiPriority w:val="99"/>
    <w:semiHidden/>
    <w:unhideWhenUsed/>
    <w:rsid w:val="00C70B23"/>
    <w:rPr>
      <w:sz w:val="16"/>
      <w:szCs w:val="16"/>
    </w:rPr>
  </w:style>
  <w:style w:type="paragraph" w:styleId="a9">
    <w:name w:val="annotation text"/>
    <w:basedOn w:val="a"/>
    <w:link w:val="aa"/>
    <w:uiPriority w:val="99"/>
    <w:unhideWhenUsed/>
    <w:rsid w:val="00C70B23"/>
    <w:rPr>
      <w:sz w:val="20"/>
      <w:szCs w:val="20"/>
    </w:rPr>
  </w:style>
  <w:style w:type="character" w:customStyle="1" w:styleId="aa">
    <w:name w:val="Текст примечания Знак"/>
    <w:link w:val="a9"/>
    <w:uiPriority w:val="99"/>
    <w:rsid w:val="00C70B23"/>
    <w:rPr>
      <w:lang w:val="ru-RU"/>
    </w:rPr>
  </w:style>
  <w:style w:type="paragraph" w:styleId="ab">
    <w:name w:val="annotation subject"/>
    <w:basedOn w:val="a9"/>
    <w:next w:val="a9"/>
    <w:link w:val="ac"/>
    <w:uiPriority w:val="99"/>
    <w:semiHidden/>
    <w:unhideWhenUsed/>
    <w:rsid w:val="00C70B23"/>
    <w:rPr>
      <w:b/>
      <w:bCs/>
    </w:rPr>
  </w:style>
  <w:style w:type="character" w:customStyle="1" w:styleId="ac">
    <w:name w:val="Тема примечания Знак"/>
    <w:link w:val="ab"/>
    <w:uiPriority w:val="99"/>
    <w:semiHidden/>
    <w:rsid w:val="00C70B23"/>
    <w:rPr>
      <w:b/>
      <w:bCs/>
      <w:lang w:val="ru-RU"/>
    </w:rPr>
  </w:style>
  <w:style w:type="paragraph" w:styleId="ad">
    <w:name w:val="Balloon Text"/>
    <w:basedOn w:val="a"/>
    <w:link w:val="ae"/>
    <w:uiPriority w:val="99"/>
    <w:semiHidden/>
    <w:unhideWhenUsed/>
    <w:rsid w:val="00C70B23"/>
    <w:pPr>
      <w:spacing w:after="0" w:line="240" w:lineRule="auto"/>
    </w:pPr>
    <w:rPr>
      <w:rFonts w:ascii="Segoe UI" w:hAnsi="Segoe UI" w:cs="Segoe UI"/>
      <w:sz w:val="18"/>
      <w:szCs w:val="18"/>
    </w:rPr>
  </w:style>
  <w:style w:type="character" w:customStyle="1" w:styleId="ae">
    <w:name w:val="Текст выноски Знак"/>
    <w:link w:val="ad"/>
    <w:uiPriority w:val="99"/>
    <w:semiHidden/>
    <w:rsid w:val="00C70B23"/>
    <w:rPr>
      <w:rFonts w:ascii="Segoe UI" w:hAnsi="Segoe UI" w:cs="Segoe UI"/>
      <w:sz w:val="18"/>
      <w:szCs w:val="18"/>
      <w:lang w:val="ru-RU"/>
    </w:rPr>
  </w:style>
  <w:style w:type="paragraph" w:styleId="af">
    <w:name w:val="List Paragraph"/>
    <w:aliases w:val="ANNEX,Akapit z listą BS,Bullets,LEVEL ONE Bullets,Lapis Bulleted List,Left Bullet L1,List Paragraph (numbered (a)),List Paragraph1,Medium Grid 1 - Accent 21,Párrafo de lista1,Table/Figure Heading,WB Para,Цветной список - Акцент 11"/>
    <w:basedOn w:val="a"/>
    <w:link w:val="af0"/>
    <w:uiPriority w:val="34"/>
    <w:qFormat/>
    <w:rsid w:val="0036536C"/>
    <w:pPr>
      <w:spacing w:after="0" w:line="240" w:lineRule="auto"/>
      <w:ind w:left="720"/>
      <w:contextualSpacing/>
      <w:jc w:val="both"/>
    </w:pPr>
    <w:rPr>
      <w:rFonts w:ascii="Times New Roman" w:eastAsia="Times New Roman" w:hAnsi="Times New Roman"/>
      <w:sz w:val="24"/>
      <w:szCs w:val="24"/>
      <w:lang w:val="en-GB"/>
    </w:rPr>
  </w:style>
  <w:style w:type="character" w:customStyle="1" w:styleId="a4">
    <w:name w:val="Обычный (Интернет) Знак"/>
    <w:aliases w:val=" webb Знак, Знак Знак3 Знак,webb Знак,Знак Знак Знак,Знак Знак3 Знак,Знак4 Знак1,Знак4 Знак Знак1,Знак4 Знак Знак Знак,Знак4 Знак Знак Знак Знак Знак,Обычный (Web) Знак"/>
    <w:link w:val="a3"/>
    <w:rsid w:val="00F1032F"/>
    <w:rPr>
      <w:sz w:val="22"/>
      <w:szCs w:val="22"/>
      <w:lang w:eastAsia="en-US"/>
    </w:rPr>
  </w:style>
  <w:style w:type="paragraph" w:customStyle="1" w:styleId="21">
    <w:name w:val="???????2"/>
    <w:rsid w:val="006376BC"/>
    <w:pPr>
      <w:widowControl w:val="0"/>
    </w:pPr>
    <w:rPr>
      <w:rFonts w:ascii="Kudriashov" w:eastAsia="Times New Roman" w:hAnsi="Kudriashov"/>
      <w:sz w:val="22"/>
      <w:lang w:eastAsia="en-US"/>
    </w:rPr>
  </w:style>
  <w:style w:type="character" w:customStyle="1" w:styleId="10">
    <w:name w:val="Заголовок 1 Знак"/>
    <w:link w:val="1"/>
    <w:rsid w:val="006376BC"/>
    <w:rPr>
      <w:rFonts w:ascii="Arial" w:eastAsia="Times New Roman" w:hAnsi="Arial"/>
      <w:b/>
      <w:bCs/>
      <w:sz w:val="24"/>
      <w:szCs w:val="24"/>
    </w:rPr>
  </w:style>
  <w:style w:type="character" w:customStyle="1" w:styleId="20">
    <w:name w:val="Заголовок 2 Знак"/>
    <w:link w:val="2"/>
    <w:uiPriority w:val="9"/>
    <w:semiHidden/>
    <w:rsid w:val="006376BC"/>
    <w:rPr>
      <w:rFonts w:ascii="Calibri Light" w:eastAsia="Times New Roman" w:hAnsi="Calibri Light" w:cs="Times New Roman"/>
      <w:b/>
      <w:bCs/>
      <w:i/>
      <w:iCs/>
      <w:sz w:val="28"/>
      <w:szCs w:val="28"/>
      <w:lang w:val="ru-RU"/>
    </w:rPr>
  </w:style>
  <w:style w:type="character" w:customStyle="1" w:styleId="30">
    <w:name w:val="Заголовок 3 Знак"/>
    <w:link w:val="3"/>
    <w:uiPriority w:val="9"/>
    <w:semiHidden/>
    <w:rsid w:val="006376BC"/>
    <w:rPr>
      <w:rFonts w:ascii="Calibri Light" w:eastAsia="Times New Roman" w:hAnsi="Calibri Light" w:cs="Times New Roman"/>
      <w:b/>
      <w:bCs/>
      <w:sz w:val="26"/>
      <w:szCs w:val="26"/>
      <w:lang w:val="ru-RU"/>
    </w:rPr>
  </w:style>
  <w:style w:type="paragraph" w:styleId="af1">
    <w:name w:val="header"/>
    <w:basedOn w:val="a"/>
    <w:link w:val="af2"/>
    <w:uiPriority w:val="99"/>
    <w:unhideWhenUsed/>
    <w:rsid w:val="001435C2"/>
    <w:pPr>
      <w:tabs>
        <w:tab w:val="center" w:pos="4844"/>
        <w:tab w:val="right" w:pos="9689"/>
      </w:tabs>
    </w:pPr>
  </w:style>
  <w:style w:type="character" w:customStyle="1" w:styleId="af2">
    <w:name w:val="Верхний колонтитул Знак"/>
    <w:link w:val="af1"/>
    <w:uiPriority w:val="99"/>
    <w:rsid w:val="001435C2"/>
    <w:rPr>
      <w:sz w:val="22"/>
      <w:szCs w:val="22"/>
      <w:lang w:val="ru-RU"/>
    </w:rPr>
  </w:style>
  <w:style w:type="paragraph" w:styleId="af3">
    <w:name w:val="Revision"/>
    <w:hidden/>
    <w:uiPriority w:val="99"/>
    <w:semiHidden/>
    <w:rsid w:val="00AD518C"/>
    <w:rPr>
      <w:sz w:val="22"/>
      <w:szCs w:val="22"/>
      <w:lang w:eastAsia="en-US"/>
    </w:rPr>
  </w:style>
  <w:style w:type="paragraph" w:styleId="af4">
    <w:name w:val="footer"/>
    <w:basedOn w:val="a"/>
    <w:link w:val="af5"/>
    <w:uiPriority w:val="99"/>
    <w:unhideWhenUsed/>
    <w:rsid w:val="007A5B1A"/>
    <w:pPr>
      <w:tabs>
        <w:tab w:val="center" w:pos="4677"/>
        <w:tab w:val="right" w:pos="9355"/>
      </w:tabs>
    </w:pPr>
  </w:style>
  <w:style w:type="character" w:customStyle="1" w:styleId="af5">
    <w:name w:val="Нижний колонтитул Знак"/>
    <w:link w:val="af4"/>
    <w:uiPriority w:val="99"/>
    <w:rsid w:val="007A5B1A"/>
    <w:rPr>
      <w:sz w:val="22"/>
      <w:szCs w:val="22"/>
      <w:lang w:eastAsia="en-US"/>
    </w:rPr>
  </w:style>
  <w:style w:type="paragraph" w:customStyle="1" w:styleId="af6">
    <w:name w:val="af6"/>
    <w:next w:val="a3"/>
    <w:unhideWhenUsed/>
    <w:qFormat/>
    <w:rsid w:val="00015813"/>
    <w:rPr>
      <w:sz w:val="22"/>
      <w:szCs w:val="22"/>
      <w:lang w:eastAsia="en-US"/>
    </w:rPr>
  </w:style>
  <w:style w:type="character" w:customStyle="1" w:styleId="af0">
    <w:name w:val="Абзац списка Знак"/>
    <w:aliases w:val="ANNEX Знак,Akapit z listą BS Знак,Bullets Знак,LEVEL ONE Bullets Знак,Lapis Bulleted List Знак,Left Bullet L1 Знак,List Paragraph (numbered (a)) Знак,List Paragraph1 Знак,Medium Grid 1 - Accent 21 Знак,Párrafo de lista1 Знак"/>
    <w:link w:val="af"/>
    <w:uiPriority w:val="34"/>
    <w:locked/>
    <w:rsid w:val="002521AA"/>
    <w:rPr>
      <w:rFonts w:ascii="Times New Roman" w:eastAsia="Times New Roman" w:hAnsi="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AE5158-9649-42EA-98AC-02A4995C97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1139</Words>
  <Characters>6496</Characters>
  <Application>Microsoft Office Word</Application>
  <DocSecurity>0</DocSecurity>
  <Lines>54</Lines>
  <Paragraphs>15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MUSAPARBEKOV</dc:creator>
  <cp:lastModifiedBy>Amina Abaildayeva</cp:lastModifiedBy>
  <cp:revision>6</cp:revision>
  <cp:lastPrinted>2023-08-17T08:08:00Z</cp:lastPrinted>
  <dcterms:created xsi:type="dcterms:W3CDTF">2024-08-20T07:16:00Z</dcterms:created>
  <dcterms:modified xsi:type="dcterms:W3CDTF">2024-08-29T06:24:00Z</dcterms:modified>
</cp:coreProperties>
</file>